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19C7" w:rsidRPr="00850104" w:rsidRDefault="009519C7" w:rsidP="00944D6F">
      <w:pPr>
        <w:pStyle w:val="SemEspaamento"/>
      </w:pPr>
    </w:p>
    <w:p w:rsidR="009519C7" w:rsidRPr="00850104" w:rsidRDefault="009519C7"/>
    <w:p w:rsidR="009519C7" w:rsidRDefault="009519C7"/>
    <w:p w:rsidR="00952F54" w:rsidRDefault="00952F54"/>
    <w:p w:rsidR="00952F54" w:rsidRDefault="00952F54"/>
    <w:p w:rsidR="001E1A1C" w:rsidRDefault="00C4442B">
      <w:r>
        <w:rPr>
          <w:noProof/>
          <w:lang w:eastAsia="pt-BR"/>
        </w:rPr>
        <w:drawing>
          <wp:anchor distT="0" distB="0" distL="114300" distR="114300" simplePos="0" relativeHeight="251659264" behindDoc="0" locked="0" layoutInCell="1" allowOverlap="1" wp14:anchorId="3A012C33" wp14:editId="5A096C5A">
            <wp:simplePos x="0" y="0"/>
            <wp:positionH relativeFrom="margin">
              <wp:posOffset>1691640</wp:posOffset>
            </wp:positionH>
            <wp:positionV relativeFrom="margin">
              <wp:posOffset>1316355</wp:posOffset>
            </wp:positionV>
            <wp:extent cx="2267585" cy="2282825"/>
            <wp:effectExtent l="0" t="0" r="0" b="3175"/>
            <wp:wrapSquare wrapText="bothSides"/>
            <wp:docPr id="2" name="Imagem 2" descr="WhatsApp Image 2019-04-29 at 17.3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4-29 at 17.33.24.jpeg"/>
                    <pic:cNvPicPr/>
                  </pic:nvPicPr>
                  <pic:blipFill rotWithShape="1">
                    <a:blip r:embed="rId10"/>
                    <a:srcRect l="73023" t="2369" r="6945" b="23696"/>
                    <a:stretch/>
                  </pic:blipFill>
                  <pic:spPr bwMode="auto">
                    <a:xfrm>
                      <a:off x="0" y="0"/>
                      <a:ext cx="2267585" cy="2282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E1A1C" w:rsidRDefault="001E1A1C"/>
    <w:p w:rsidR="001E1A1C" w:rsidRDefault="001E1A1C"/>
    <w:p w:rsidR="001E1A1C" w:rsidRDefault="001E1A1C"/>
    <w:p w:rsidR="001E1A1C" w:rsidRDefault="001E1A1C"/>
    <w:p w:rsidR="00952F54" w:rsidRPr="00850104" w:rsidRDefault="00952F54"/>
    <w:p w:rsidR="009519C7" w:rsidRDefault="009519C7"/>
    <w:p w:rsidR="00C4442B" w:rsidRDefault="00C4442B"/>
    <w:p w:rsidR="00C4442B" w:rsidRDefault="00C4442B"/>
    <w:p w:rsidR="00C4442B" w:rsidRPr="00850104" w:rsidRDefault="00C4442B"/>
    <w:p w:rsidR="009519C7" w:rsidRDefault="009519C7"/>
    <w:p w:rsidR="00C4442B" w:rsidRPr="00850104" w:rsidRDefault="00C4442B"/>
    <w:sdt>
      <w:sdtPr>
        <w:rPr>
          <w:rFonts w:ascii="Arial" w:eastAsiaTheme="majorEastAsia" w:hAnsi="Arial" w:cs="Arial"/>
          <w:sz w:val="80"/>
          <w:szCs w:val="80"/>
          <w:lang w:eastAsia="en-US"/>
        </w:rPr>
        <w:id w:val="1809521797"/>
        <w:docPartObj>
          <w:docPartGallery w:val="Cover Pages"/>
          <w:docPartUnique/>
        </w:docPartObj>
      </w:sdtPr>
      <w:sdtEndPr>
        <w:rPr>
          <w:rFonts w:eastAsiaTheme="minorHAnsi" w:cstheme="minorBidi"/>
          <w:sz w:val="22"/>
          <w:szCs w:val="22"/>
        </w:rPr>
      </w:sdtEndPr>
      <w:sdtContent>
        <w:tbl>
          <w:tblPr>
            <w:tblW w:w="5000" w:type="pct"/>
            <w:jc w:val="center"/>
            <w:tblLook w:val="04A0" w:firstRow="1" w:lastRow="0" w:firstColumn="1" w:lastColumn="0" w:noHBand="0" w:noVBand="1"/>
          </w:tblPr>
          <w:tblGrid>
            <w:gridCol w:w="9287"/>
          </w:tblGrid>
          <w:tr w:rsidR="008F0623" w:rsidRPr="00850104">
            <w:trPr>
              <w:trHeight w:val="1440"/>
              <w:jc w:val="center"/>
            </w:trPr>
            <w:sdt>
              <w:sdtPr>
                <w:rPr>
                  <w:rFonts w:ascii="Arial" w:eastAsiaTheme="majorEastAsia" w:hAnsi="Arial" w:cs="Arial"/>
                  <w:sz w:val="80"/>
                  <w:szCs w:val="80"/>
                  <w:lang w:eastAsia="en-US"/>
                </w:rPr>
                <w:alias w:val="Título"/>
                <w:id w:val="15524250"/>
                <w:dataBinding w:prefixMappings="xmlns:ns0='http://schemas.openxmlformats.org/package/2006/metadata/core-properties' xmlns:ns1='http://purl.org/dc/elements/1.1/'" w:xpath="/ns0:coreProperties[1]/ns1:title[1]" w:storeItemID="{6C3C8BC8-F283-45AE-878A-BAB7291924A1}"/>
                <w:text/>
              </w:sdtPr>
              <w:sdtEndPr>
                <w:rPr>
                  <w:lang w:eastAsia="pt-BR"/>
                </w:rPr>
              </w:sdtEndPr>
              <w:sdtContent>
                <w:tc>
                  <w:tcPr>
                    <w:tcW w:w="5000" w:type="pct"/>
                    <w:tcBorders>
                      <w:bottom w:val="single" w:sz="4" w:space="0" w:color="4F81BD" w:themeColor="accent1"/>
                    </w:tcBorders>
                    <w:vAlign w:val="center"/>
                  </w:tcPr>
                  <w:p w:rsidR="008F0623" w:rsidRPr="00AA637B" w:rsidRDefault="0060742B" w:rsidP="000A59F4">
                    <w:pPr>
                      <w:pStyle w:val="SemEspaamento"/>
                      <w:jc w:val="center"/>
                      <w:rPr>
                        <w:rFonts w:ascii="Arial" w:eastAsiaTheme="majorEastAsia" w:hAnsi="Arial" w:cs="Arial"/>
                        <w:sz w:val="80"/>
                        <w:szCs w:val="80"/>
                      </w:rPr>
                    </w:pPr>
                    <w:r>
                      <w:rPr>
                        <w:rFonts w:ascii="Arial" w:eastAsiaTheme="majorEastAsia" w:hAnsi="Arial" w:cs="Arial"/>
                        <w:sz w:val="80"/>
                        <w:szCs w:val="80"/>
                        <w:lang w:eastAsia="en-US"/>
                      </w:rPr>
                      <w:t>Memorial Descritivo</w:t>
                    </w:r>
                    <w:r w:rsidR="00726652">
                      <w:rPr>
                        <w:rFonts w:ascii="Arial" w:eastAsiaTheme="majorEastAsia" w:hAnsi="Arial" w:cs="Arial"/>
                        <w:sz w:val="80"/>
                        <w:szCs w:val="80"/>
                        <w:lang w:eastAsia="en-US"/>
                      </w:rPr>
                      <w:t xml:space="preserve"> </w:t>
                    </w:r>
                    <w:r w:rsidR="000A59F4">
                      <w:rPr>
                        <w:rFonts w:ascii="Arial" w:eastAsiaTheme="majorEastAsia" w:hAnsi="Arial" w:cs="Arial"/>
                        <w:sz w:val="80"/>
                        <w:szCs w:val="80"/>
                        <w:lang w:eastAsia="en-US"/>
                      </w:rPr>
                      <w:t>e</w:t>
                    </w:r>
                    <w:r w:rsidR="00726652">
                      <w:rPr>
                        <w:rFonts w:ascii="Arial" w:eastAsiaTheme="majorEastAsia" w:hAnsi="Arial" w:cs="Arial"/>
                        <w:sz w:val="80"/>
                        <w:szCs w:val="80"/>
                        <w:lang w:eastAsia="en-US"/>
                      </w:rPr>
                      <w:t xml:space="preserve"> Especificações Técnicas</w:t>
                    </w:r>
                  </w:p>
                </w:tc>
              </w:sdtContent>
            </w:sdt>
          </w:tr>
          <w:tr w:rsidR="008F0623" w:rsidRPr="00850104">
            <w:trPr>
              <w:trHeight w:val="720"/>
              <w:jc w:val="center"/>
            </w:trPr>
            <w:sdt>
              <w:sdtPr>
                <w:rPr>
                  <w:rFonts w:ascii="Arial" w:eastAsiaTheme="majorEastAsia" w:hAnsi="Arial" w:cs="Arial"/>
                  <w:sz w:val="44"/>
                  <w:szCs w:val="44"/>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rsidR="008F0623" w:rsidRPr="00AA637B" w:rsidRDefault="00457382" w:rsidP="00EA4313">
                    <w:pPr>
                      <w:pStyle w:val="SemEspaamento"/>
                      <w:jc w:val="center"/>
                      <w:rPr>
                        <w:rFonts w:ascii="Arial" w:eastAsiaTheme="majorEastAsia" w:hAnsi="Arial" w:cs="Arial"/>
                        <w:sz w:val="44"/>
                        <w:szCs w:val="44"/>
                      </w:rPr>
                    </w:pPr>
                    <w:r w:rsidRPr="00457382">
                      <w:rPr>
                        <w:rFonts w:ascii="Arial" w:eastAsiaTheme="majorEastAsia" w:hAnsi="Arial" w:cs="Arial"/>
                        <w:sz w:val="44"/>
                        <w:szCs w:val="44"/>
                      </w:rPr>
                      <w:t>CONSTRUÇÃO DE PRAÇA</w:t>
                    </w:r>
                    <w:r w:rsidR="00EA4313">
                      <w:rPr>
                        <w:rFonts w:ascii="Arial" w:eastAsiaTheme="majorEastAsia" w:hAnsi="Arial" w:cs="Arial"/>
                        <w:sz w:val="44"/>
                        <w:szCs w:val="44"/>
                      </w:rPr>
                      <w:t xml:space="preserve"> NA QUADRA ARNE 64 (508 NORTE</w:t>
                    </w:r>
                    <w:proofErr w:type="gramStart"/>
                    <w:r w:rsidR="00EA4313">
                      <w:rPr>
                        <w:rFonts w:ascii="Arial" w:eastAsiaTheme="majorEastAsia" w:hAnsi="Arial" w:cs="Arial"/>
                        <w:sz w:val="44"/>
                        <w:szCs w:val="44"/>
                      </w:rPr>
                      <w:t>).</w:t>
                    </w:r>
                    <w:proofErr w:type="gramEnd"/>
                  </w:p>
                </w:tc>
              </w:sdtContent>
            </w:sdt>
          </w:tr>
          <w:tr w:rsidR="008F0623" w:rsidRPr="00850104">
            <w:trPr>
              <w:trHeight w:val="360"/>
              <w:jc w:val="center"/>
            </w:trPr>
            <w:tc>
              <w:tcPr>
                <w:tcW w:w="5000" w:type="pct"/>
                <w:vAlign w:val="center"/>
              </w:tcPr>
              <w:p w:rsidR="008F0623" w:rsidRPr="00AA637B" w:rsidRDefault="008F0623">
                <w:pPr>
                  <w:pStyle w:val="SemEspaamento"/>
                  <w:jc w:val="center"/>
                  <w:rPr>
                    <w:rFonts w:ascii="Arial" w:hAnsi="Arial" w:cs="Arial"/>
                  </w:rPr>
                </w:pPr>
              </w:p>
            </w:tc>
          </w:tr>
          <w:tr w:rsidR="008F0623" w:rsidRPr="00850104" w:rsidTr="000A168B">
            <w:trPr>
              <w:trHeight w:val="224"/>
              <w:jc w:val="center"/>
            </w:trPr>
            <w:tc>
              <w:tcPr>
                <w:tcW w:w="5000" w:type="pct"/>
                <w:vAlign w:val="center"/>
              </w:tcPr>
              <w:p w:rsidR="008F0623" w:rsidRPr="00AA637B" w:rsidRDefault="00691EA7" w:rsidP="00EA4313">
                <w:pPr>
                  <w:pStyle w:val="SemEspaamento"/>
                  <w:jc w:val="center"/>
                  <w:rPr>
                    <w:rFonts w:ascii="Arial" w:hAnsi="Arial" w:cs="Arial"/>
                    <w:b/>
                    <w:bCs/>
                    <w:sz w:val="28"/>
                  </w:rPr>
                </w:pPr>
                <w:sdt>
                  <w:sdtPr>
                    <w:rPr>
                      <w:rFonts w:ascii="Arial" w:hAnsi="Arial" w:cs="Arial"/>
                      <w:bCs/>
                      <w:color w:val="000000" w:themeColor="text1"/>
                      <w:sz w:val="28"/>
                    </w:rPr>
                    <w:alias w:val="Autor"/>
                    <w:id w:val="15524260"/>
                    <w:dataBinding w:prefixMappings="xmlns:ns0='http://schemas.openxmlformats.org/package/2006/metadata/core-properties' xmlns:ns1='http://purl.org/dc/elements/1.1/'" w:xpath="/ns0:coreProperties[1]/ns1:creator[1]" w:storeItemID="{6C3C8BC8-F283-45AE-878A-BAB7291924A1}"/>
                    <w:text/>
                  </w:sdtPr>
                  <w:sdtEndPr/>
                  <w:sdtContent>
                    <w:proofErr w:type="gramStart"/>
                    <w:r w:rsidR="000A168B" w:rsidRPr="00A965BA">
                      <w:rPr>
                        <w:rFonts w:ascii="Arial" w:hAnsi="Arial" w:cs="Arial"/>
                        <w:bCs/>
                        <w:color w:val="000000" w:themeColor="text1"/>
                        <w:sz w:val="28"/>
                      </w:rPr>
                      <w:t>Endereço:</w:t>
                    </w:r>
                    <w:proofErr w:type="gramEnd"/>
                  </w:sdtContent>
                </w:sdt>
                <w:r w:rsidR="00222788" w:rsidRPr="00A965BA">
                  <w:rPr>
                    <w:rFonts w:ascii="Arial" w:hAnsi="Arial" w:cs="Arial"/>
                    <w:bCs/>
                    <w:color w:val="000000" w:themeColor="text1"/>
                    <w:sz w:val="28"/>
                  </w:rPr>
                  <w:t xml:space="preserve"> </w:t>
                </w:r>
                <w:r w:rsidR="00EA4313">
                  <w:rPr>
                    <w:rFonts w:ascii="Arial" w:hAnsi="Arial" w:cs="Arial"/>
                    <w:bCs/>
                    <w:color w:val="000000" w:themeColor="text1"/>
                    <w:sz w:val="28"/>
                  </w:rPr>
                  <w:t>ARNE 64 (508 NORTE) PALMAS –TO.</w:t>
                </w:r>
              </w:p>
            </w:tc>
          </w:tr>
        </w:tbl>
        <w:p w:rsidR="008F0623" w:rsidRPr="00850104" w:rsidRDefault="008F0623" w:rsidP="008840AA">
          <w:pPr>
            <w:ind w:firstLine="0"/>
          </w:pPr>
        </w:p>
        <w:p w:rsidR="005C3C98" w:rsidRPr="00850104" w:rsidRDefault="005C3C98" w:rsidP="008840AA">
          <w:pPr>
            <w:ind w:firstLine="0"/>
          </w:pPr>
        </w:p>
        <w:p w:rsidR="000D74A8" w:rsidRDefault="000D74A8" w:rsidP="000D74A8">
          <w:pPr>
            <w:ind w:firstLine="0"/>
            <w:sectPr w:rsidR="000D74A8" w:rsidSect="001E1A1C">
              <w:headerReference w:type="default" r:id="rId11"/>
              <w:headerReference w:type="first" r:id="rId12"/>
              <w:footerReference w:type="first" r:id="rId13"/>
              <w:type w:val="continuous"/>
              <w:pgSz w:w="11906" w:h="16838" w:code="9"/>
              <w:pgMar w:top="1134" w:right="1134" w:bottom="1134" w:left="1701" w:header="709" w:footer="284" w:gutter="0"/>
              <w:cols w:space="708"/>
              <w:docGrid w:linePitch="360"/>
            </w:sectPr>
          </w:pPr>
        </w:p>
        <w:p w:rsidR="000D74A8" w:rsidRDefault="00691EA7" w:rsidP="001E1A1C">
          <w:pPr>
            <w:tabs>
              <w:tab w:val="left" w:pos="3585"/>
            </w:tabs>
            <w:ind w:firstLine="0"/>
          </w:pPr>
        </w:p>
      </w:sdtContent>
    </w:sdt>
    <w:p w:rsidR="00167E71" w:rsidRPr="00C32D0A" w:rsidRDefault="00167E71" w:rsidP="000D74A8">
      <w:pPr>
        <w:tabs>
          <w:tab w:val="left" w:pos="1236"/>
        </w:tabs>
        <w:ind w:firstLine="0"/>
        <w:jc w:val="center"/>
        <w:rPr>
          <w:rFonts w:cs="Arial"/>
        </w:rPr>
      </w:pPr>
      <w:r w:rsidRPr="00C32D0A">
        <w:rPr>
          <w:rFonts w:cs="Arial"/>
          <w:b/>
          <w:sz w:val="28"/>
          <w:u w:val="single"/>
        </w:rPr>
        <w:t>SUMÁRIO</w:t>
      </w:r>
    </w:p>
    <w:p w:rsidR="005106F4" w:rsidRDefault="00AA00F9">
      <w:pPr>
        <w:pStyle w:val="Sumrio1"/>
        <w:tabs>
          <w:tab w:val="left" w:pos="440"/>
        </w:tabs>
        <w:rPr>
          <w:rFonts w:asciiTheme="minorHAnsi" w:eastAsiaTheme="minorEastAsia" w:hAnsiTheme="minorHAnsi" w:cstheme="minorBidi"/>
          <w:noProof/>
          <w:szCs w:val="22"/>
        </w:rPr>
      </w:pPr>
      <w:r w:rsidRPr="00CA39C9">
        <w:rPr>
          <w:rFonts w:ascii="Arial" w:hAnsi="Arial" w:cs="Arial"/>
          <w:b/>
        </w:rPr>
        <w:fldChar w:fldCharType="begin"/>
      </w:r>
      <w:r w:rsidRPr="00CA39C9">
        <w:rPr>
          <w:rFonts w:ascii="Arial" w:hAnsi="Arial" w:cs="Arial"/>
          <w:b/>
        </w:rPr>
        <w:instrText xml:space="preserve"> TOC \o "1-1" \h \z \u </w:instrText>
      </w:r>
      <w:r w:rsidRPr="00CA39C9">
        <w:rPr>
          <w:rFonts w:ascii="Arial" w:hAnsi="Arial" w:cs="Arial"/>
          <w:b/>
        </w:rPr>
        <w:fldChar w:fldCharType="separate"/>
      </w:r>
      <w:hyperlink w:anchor="_Toc12288530" w:history="1">
        <w:r w:rsidR="005106F4" w:rsidRPr="00275E29">
          <w:rPr>
            <w:rStyle w:val="Hyperlink"/>
            <w:noProof/>
          </w:rPr>
          <w:t>1</w:t>
        </w:r>
        <w:r w:rsidR="005106F4">
          <w:rPr>
            <w:rFonts w:asciiTheme="minorHAnsi" w:eastAsiaTheme="minorEastAsia" w:hAnsiTheme="minorHAnsi" w:cstheme="minorBidi"/>
            <w:noProof/>
            <w:szCs w:val="22"/>
          </w:rPr>
          <w:tab/>
        </w:r>
        <w:r w:rsidR="005106F4" w:rsidRPr="00275E29">
          <w:rPr>
            <w:rStyle w:val="Hyperlink"/>
            <w:noProof/>
          </w:rPr>
          <w:t>ADMINISTRAÇÃO LOCAL DE OBRA</w:t>
        </w:r>
        <w:r w:rsidR="005106F4">
          <w:rPr>
            <w:noProof/>
            <w:webHidden/>
          </w:rPr>
          <w:tab/>
        </w:r>
        <w:r w:rsidR="005106F4">
          <w:rPr>
            <w:noProof/>
            <w:webHidden/>
          </w:rPr>
          <w:fldChar w:fldCharType="begin"/>
        </w:r>
        <w:r w:rsidR="005106F4">
          <w:rPr>
            <w:noProof/>
            <w:webHidden/>
          </w:rPr>
          <w:instrText xml:space="preserve"> PAGEREF _Toc12288530 \h </w:instrText>
        </w:r>
        <w:r w:rsidR="005106F4">
          <w:rPr>
            <w:noProof/>
            <w:webHidden/>
          </w:rPr>
        </w:r>
        <w:r w:rsidR="005106F4">
          <w:rPr>
            <w:noProof/>
            <w:webHidden/>
          </w:rPr>
          <w:fldChar w:fldCharType="separate"/>
        </w:r>
        <w:r w:rsidR="00D91BEE">
          <w:rPr>
            <w:noProof/>
            <w:webHidden/>
          </w:rPr>
          <w:t>3</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1" w:history="1">
        <w:r w:rsidR="005106F4" w:rsidRPr="00275E29">
          <w:rPr>
            <w:rStyle w:val="Hyperlink"/>
            <w:noProof/>
          </w:rPr>
          <w:t>2</w:t>
        </w:r>
        <w:r w:rsidR="005106F4">
          <w:rPr>
            <w:rFonts w:asciiTheme="minorHAnsi" w:eastAsiaTheme="minorEastAsia" w:hAnsiTheme="minorHAnsi" w:cstheme="minorBidi"/>
            <w:noProof/>
            <w:szCs w:val="22"/>
          </w:rPr>
          <w:tab/>
        </w:r>
        <w:r w:rsidR="005106F4" w:rsidRPr="00275E29">
          <w:rPr>
            <w:rStyle w:val="Hyperlink"/>
            <w:noProof/>
          </w:rPr>
          <w:t>CANTEIRO DE OBRAS</w:t>
        </w:r>
        <w:r w:rsidR="005106F4">
          <w:rPr>
            <w:noProof/>
            <w:webHidden/>
          </w:rPr>
          <w:tab/>
        </w:r>
        <w:r w:rsidR="005106F4">
          <w:rPr>
            <w:noProof/>
            <w:webHidden/>
          </w:rPr>
          <w:fldChar w:fldCharType="begin"/>
        </w:r>
        <w:r w:rsidR="005106F4">
          <w:rPr>
            <w:noProof/>
            <w:webHidden/>
          </w:rPr>
          <w:instrText xml:space="preserve"> PAGEREF _Toc12288531 \h </w:instrText>
        </w:r>
        <w:r w:rsidR="005106F4">
          <w:rPr>
            <w:noProof/>
            <w:webHidden/>
          </w:rPr>
        </w:r>
        <w:r w:rsidR="005106F4">
          <w:rPr>
            <w:noProof/>
            <w:webHidden/>
          </w:rPr>
          <w:fldChar w:fldCharType="separate"/>
        </w:r>
        <w:r w:rsidR="00D91BEE">
          <w:rPr>
            <w:noProof/>
            <w:webHidden/>
          </w:rPr>
          <w:t>4</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2" w:history="1">
        <w:r w:rsidR="005106F4" w:rsidRPr="00275E29">
          <w:rPr>
            <w:rStyle w:val="Hyperlink"/>
            <w:noProof/>
          </w:rPr>
          <w:t>3</w:t>
        </w:r>
        <w:r w:rsidR="005106F4">
          <w:rPr>
            <w:rFonts w:asciiTheme="minorHAnsi" w:eastAsiaTheme="minorEastAsia" w:hAnsiTheme="minorHAnsi" w:cstheme="minorBidi"/>
            <w:noProof/>
            <w:szCs w:val="22"/>
          </w:rPr>
          <w:tab/>
        </w:r>
        <w:r w:rsidR="005106F4" w:rsidRPr="00275E29">
          <w:rPr>
            <w:rStyle w:val="Hyperlink"/>
            <w:noProof/>
          </w:rPr>
          <w:t>RASPAGEM / LIMPEZA DO TERRENO</w:t>
        </w:r>
        <w:r w:rsidR="005106F4">
          <w:rPr>
            <w:noProof/>
            <w:webHidden/>
          </w:rPr>
          <w:tab/>
        </w:r>
        <w:r w:rsidR="005106F4">
          <w:rPr>
            <w:noProof/>
            <w:webHidden/>
          </w:rPr>
          <w:fldChar w:fldCharType="begin"/>
        </w:r>
        <w:r w:rsidR="005106F4">
          <w:rPr>
            <w:noProof/>
            <w:webHidden/>
          </w:rPr>
          <w:instrText xml:space="preserve"> PAGEREF _Toc12288532 \h </w:instrText>
        </w:r>
        <w:r w:rsidR="005106F4">
          <w:rPr>
            <w:noProof/>
            <w:webHidden/>
          </w:rPr>
        </w:r>
        <w:r w:rsidR="005106F4">
          <w:rPr>
            <w:noProof/>
            <w:webHidden/>
          </w:rPr>
          <w:fldChar w:fldCharType="separate"/>
        </w:r>
        <w:r w:rsidR="00D91BEE">
          <w:rPr>
            <w:noProof/>
            <w:webHidden/>
          </w:rPr>
          <w:t>5</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3" w:history="1">
        <w:r w:rsidR="005106F4" w:rsidRPr="00275E29">
          <w:rPr>
            <w:rStyle w:val="Hyperlink"/>
            <w:noProof/>
          </w:rPr>
          <w:t>4</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PAVIMENTAÇÃO</w:t>
        </w:r>
        <w:r w:rsidR="005106F4">
          <w:rPr>
            <w:noProof/>
            <w:webHidden/>
          </w:rPr>
          <w:tab/>
        </w:r>
        <w:r w:rsidR="005106F4">
          <w:rPr>
            <w:noProof/>
            <w:webHidden/>
          </w:rPr>
          <w:fldChar w:fldCharType="begin"/>
        </w:r>
        <w:r w:rsidR="005106F4">
          <w:rPr>
            <w:noProof/>
            <w:webHidden/>
          </w:rPr>
          <w:instrText xml:space="preserve"> PAGEREF _Toc12288533 \h </w:instrText>
        </w:r>
        <w:r w:rsidR="005106F4">
          <w:rPr>
            <w:noProof/>
            <w:webHidden/>
          </w:rPr>
        </w:r>
        <w:r w:rsidR="005106F4">
          <w:rPr>
            <w:noProof/>
            <w:webHidden/>
          </w:rPr>
          <w:fldChar w:fldCharType="separate"/>
        </w:r>
        <w:r w:rsidR="00D91BEE">
          <w:rPr>
            <w:noProof/>
            <w:webHidden/>
          </w:rPr>
          <w:t>6</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4" w:history="1">
        <w:r w:rsidR="005106F4" w:rsidRPr="00275E29">
          <w:rPr>
            <w:rStyle w:val="Hyperlink"/>
            <w:noProof/>
          </w:rPr>
          <w:t>5</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PAISAGISMO</w:t>
        </w:r>
        <w:r w:rsidR="005106F4">
          <w:rPr>
            <w:noProof/>
            <w:webHidden/>
          </w:rPr>
          <w:tab/>
        </w:r>
        <w:r w:rsidR="005106F4">
          <w:rPr>
            <w:noProof/>
            <w:webHidden/>
          </w:rPr>
          <w:fldChar w:fldCharType="begin"/>
        </w:r>
        <w:r w:rsidR="005106F4">
          <w:rPr>
            <w:noProof/>
            <w:webHidden/>
          </w:rPr>
          <w:instrText xml:space="preserve"> PAGEREF _Toc12288534 \h </w:instrText>
        </w:r>
        <w:r w:rsidR="005106F4">
          <w:rPr>
            <w:noProof/>
            <w:webHidden/>
          </w:rPr>
        </w:r>
        <w:r w:rsidR="005106F4">
          <w:rPr>
            <w:noProof/>
            <w:webHidden/>
          </w:rPr>
          <w:fldChar w:fldCharType="separate"/>
        </w:r>
        <w:r w:rsidR="00D91BEE">
          <w:rPr>
            <w:noProof/>
            <w:webHidden/>
          </w:rPr>
          <w:t>8</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5" w:history="1">
        <w:r w:rsidR="005106F4" w:rsidRPr="00275E29">
          <w:rPr>
            <w:rStyle w:val="Hyperlink"/>
            <w:noProof/>
          </w:rPr>
          <w:t>6</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QUADRA POLIESPORTIVA</w:t>
        </w:r>
        <w:r w:rsidR="005106F4">
          <w:rPr>
            <w:noProof/>
            <w:webHidden/>
          </w:rPr>
          <w:tab/>
        </w:r>
        <w:r w:rsidR="005106F4">
          <w:rPr>
            <w:noProof/>
            <w:webHidden/>
          </w:rPr>
          <w:fldChar w:fldCharType="begin"/>
        </w:r>
        <w:r w:rsidR="005106F4">
          <w:rPr>
            <w:noProof/>
            <w:webHidden/>
          </w:rPr>
          <w:instrText xml:space="preserve"> PAGEREF _Toc12288535 \h </w:instrText>
        </w:r>
        <w:r w:rsidR="005106F4">
          <w:rPr>
            <w:noProof/>
            <w:webHidden/>
          </w:rPr>
        </w:r>
        <w:r w:rsidR="005106F4">
          <w:rPr>
            <w:noProof/>
            <w:webHidden/>
          </w:rPr>
          <w:fldChar w:fldCharType="separate"/>
        </w:r>
        <w:r w:rsidR="00D91BEE">
          <w:rPr>
            <w:noProof/>
            <w:webHidden/>
          </w:rPr>
          <w:t>8</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6" w:history="1">
        <w:r w:rsidR="005106F4" w:rsidRPr="00275E29">
          <w:rPr>
            <w:rStyle w:val="Hyperlink"/>
            <w:noProof/>
          </w:rPr>
          <w:t>7</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ACADEMIA</w:t>
        </w:r>
        <w:r w:rsidR="005106F4">
          <w:rPr>
            <w:noProof/>
            <w:webHidden/>
          </w:rPr>
          <w:tab/>
        </w:r>
        <w:r w:rsidR="005106F4">
          <w:rPr>
            <w:noProof/>
            <w:webHidden/>
          </w:rPr>
          <w:fldChar w:fldCharType="begin"/>
        </w:r>
        <w:r w:rsidR="005106F4">
          <w:rPr>
            <w:noProof/>
            <w:webHidden/>
          </w:rPr>
          <w:instrText xml:space="preserve"> PAGEREF _Toc12288536 \h </w:instrText>
        </w:r>
        <w:r w:rsidR="005106F4">
          <w:rPr>
            <w:noProof/>
            <w:webHidden/>
          </w:rPr>
        </w:r>
        <w:r w:rsidR="005106F4">
          <w:rPr>
            <w:noProof/>
            <w:webHidden/>
          </w:rPr>
          <w:fldChar w:fldCharType="separate"/>
        </w:r>
        <w:r w:rsidR="00D91BEE">
          <w:rPr>
            <w:noProof/>
            <w:webHidden/>
          </w:rPr>
          <w:t>17</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7" w:history="1">
        <w:r w:rsidR="005106F4" w:rsidRPr="00275E29">
          <w:rPr>
            <w:rStyle w:val="Hyperlink"/>
            <w:noProof/>
          </w:rPr>
          <w:t>8</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PLAYGROUND</w:t>
        </w:r>
        <w:r w:rsidR="005106F4">
          <w:rPr>
            <w:noProof/>
            <w:webHidden/>
          </w:rPr>
          <w:tab/>
        </w:r>
        <w:r w:rsidR="005106F4">
          <w:rPr>
            <w:noProof/>
            <w:webHidden/>
          </w:rPr>
          <w:fldChar w:fldCharType="begin"/>
        </w:r>
        <w:r w:rsidR="005106F4">
          <w:rPr>
            <w:noProof/>
            <w:webHidden/>
          </w:rPr>
          <w:instrText xml:space="preserve"> PAGEREF _Toc12288537 \h </w:instrText>
        </w:r>
        <w:r w:rsidR="005106F4">
          <w:rPr>
            <w:noProof/>
            <w:webHidden/>
          </w:rPr>
        </w:r>
        <w:r w:rsidR="005106F4">
          <w:rPr>
            <w:noProof/>
            <w:webHidden/>
          </w:rPr>
          <w:fldChar w:fldCharType="separate"/>
        </w:r>
        <w:r w:rsidR="00D91BEE">
          <w:rPr>
            <w:noProof/>
            <w:webHidden/>
          </w:rPr>
          <w:t>22</w:t>
        </w:r>
        <w:r w:rsidR="005106F4">
          <w:rPr>
            <w:noProof/>
            <w:webHidden/>
          </w:rPr>
          <w:fldChar w:fldCharType="end"/>
        </w:r>
      </w:hyperlink>
    </w:p>
    <w:p w:rsidR="005106F4" w:rsidRDefault="00691EA7">
      <w:pPr>
        <w:pStyle w:val="Sumrio1"/>
        <w:tabs>
          <w:tab w:val="left" w:pos="440"/>
        </w:tabs>
        <w:rPr>
          <w:rFonts w:asciiTheme="minorHAnsi" w:eastAsiaTheme="minorEastAsia" w:hAnsiTheme="minorHAnsi" w:cstheme="minorBidi"/>
          <w:noProof/>
          <w:szCs w:val="22"/>
        </w:rPr>
      </w:pPr>
      <w:hyperlink w:anchor="_Toc12288538" w:history="1">
        <w:r w:rsidR="005106F4" w:rsidRPr="00275E29">
          <w:rPr>
            <w:rStyle w:val="Hyperlink"/>
            <w:noProof/>
          </w:rPr>
          <w:t>9</w:t>
        </w:r>
        <w:r w:rsidR="005106F4">
          <w:rPr>
            <w:rFonts w:asciiTheme="minorHAnsi" w:eastAsiaTheme="minorEastAsia" w:hAnsiTheme="minorHAnsi" w:cstheme="minorBidi"/>
            <w:noProof/>
            <w:szCs w:val="22"/>
          </w:rPr>
          <w:tab/>
        </w:r>
        <w:r w:rsidR="009F7BB6">
          <w:rPr>
            <w:rFonts w:asciiTheme="minorHAnsi" w:eastAsiaTheme="minorEastAsia" w:hAnsiTheme="minorHAnsi" w:cstheme="minorBidi"/>
            <w:noProof/>
            <w:szCs w:val="22"/>
          </w:rPr>
          <w:t xml:space="preserve"> </w:t>
        </w:r>
        <w:r w:rsidR="005106F4" w:rsidRPr="00275E29">
          <w:rPr>
            <w:rStyle w:val="Hyperlink"/>
            <w:noProof/>
          </w:rPr>
          <w:t>INSTALAÇÕES ELÉTRICAS – ILUMINAÇÃO PRAÇA E QUADRA</w:t>
        </w:r>
        <w:r w:rsidR="005106F4">
          <w:rPr>
            <w:noProof/>
            <w:webHidden/>
          </w:rPr>
          <w:tab/>
        </w:r>
        <w:r w:rsidR="005106F4">
          <w:rPr>
            <w:noProof/>
            <w:webHidden/>
          </w:rPr>
          <w:fldChar w:fldCharType="begin"/>
        </w:r>
        <w:r w:rsidR="005106F4">
          <w:rPr>
            <w:noProof/>
            <w:webHidden/>
          </w:rPr>
          <w:instrText xml:space="preserve"> PAGEREF _Toc12288538 \h </w:instrText>
        </w:r>
        <w:r w:rsidR="005106F4">
          <w:rPr>
            <w:noProof/>
            <w:webHidden/>
          </w:rPr>
        </w:r>
        <w:r w:rsidR="005106F4">
          <w:rPr>
            <w:noProof/>
            <w:webHidden/>
          </w:rPr>
          <w:fldChar w:fldCharType="separate"/>
        </w:r>
        <w:r w:rsidR="00D91BEE">
          <w:rPr>
            <w:noProof/>
            <w:webHidden/>
          </w:rPr>
          <w:t>24</w:t>
        </w:r>
        <w:r w:rsidR="005106F4">
          <w:rPr>
            <w:noProof/>
            <w:webHidden/>
          </w:rPr>
          <w:fldChar w:fldCharType="end"/>
        </w:r>
      </w:hyperlink>
    </w:p>
    <w:p w:rsidR="005106F4" w:rsidRDefault="00691EA7">
      <w:pPr>
        <w:pStyle w:val="Sumrio1"/>
        <w:tabs>
          <w:tab w:val="left" w:pos="660"/>
        </w:tabs>
        <w:rPr>
          <w:rFonts w:asciiTheme="minorHAnsi" w:eastAsiaTheme="minorEastAsia" w:hAnsiTheme="minorHAnsi" w:cstheme="minorBidi"/>
          <w:noProof/>
          <w:szCs w:val="22"/>
        </w:rPr>
      </w:pPr>
      <w:hyperlink w:anchor="_Toc12288539" w:history="1">
        <w:r w:rsidR="005106F4" w:rsidRPr="00275E29">
          <w:rPr>
            <w:rStyle w:val="Hyperlink"/>
            <w:noProof/>
          </w:rPr>
          <w:t>10</w:t>
        </w:r>
        <w:r w:rsidR="00D65EB4">
          <w:rPr>
            <w:rFonts w:asciiTheme="minorHAnsi" w:eastAsiaTheme="minorEastAsia" w:hAnsiTheme="minorHAnsi" w:cstheme="minorBidi"/>
            <w:noProof/>
            <w:szCs w:val="22"/>
          </w:rPr>
          <w:t xml:space="preserve">   </w:t>
        </w:r>
        <w:r w:rsidR="009F7BB6">
          <w:rPr>
            <w:rFonts w:asciiTheme="minorHAnsi" w:eastAsiaTheme="minorEastAsia" w:hAnsiTheme="minorHAnsi" w:cstheme="minorBidi"/>
            <w:noProof/>
            <w:szCs w:val="22"/>
          </w:rPr>
          <w:t xml:space="preserve"> </w:t>
        </w:r>
        <w:r w:rsidR="00D65EB4">
          <w:rPr>
            <w:rFonts w:asciiTheme="minorHAnsi" w:eastAsiaTheme="minorEastAsia" w:hAnsiTheme="minorHAnsi" w:cstheme="minorBidi"/>
            <w:noProof/>
            <w:szCs w:val="22"/>
          </w:rPr>
          <w:t xml:space="preserve"> </w:t>
        </w:r>
        <w:r w:rsidR="005106F4" w:rsidRPr="00275E29">
          <w:rPr>
            <w:rStyle w:val="Hyperlink"/>
            <w:noProof/>
          </w:rPr>
          <w:t>SERVIÇOS DIVERSOS</w:t>
        </w:r>
        <w:r w:rsidR="005106F4">
          <w:rPr>
            <w:noProof/>
            <w:webHidden/>
          </w:rPr>
          <w:tab/>
        </w:r>
        <w:r w:rsidR="005106F4">
          <w:rPr>
            <w:noProof/>
            <w:webHidden/>
          </w:rPr>
          <w:fldChar w:fldCharType="begin"/>
        </w:r>
        <w:r w:rsidR="005106F4">
          <w:rPr>
            <w:noProof/>
            <w:webHidden/>
          </w:rPr>
          <w:instrText xml:space="preserve"> PAGEREF _Toc12288539 \h </w:instrText>
        </w:r>
        <w:r w:rsidR="005106F4">
          <w:rPr>
            <w:noProof/>
            <w:webHidden/>
          </w:rPr>
        </w:r>
        <w:r w:rsidR="005106F4">
          <w:rPr>
            <w:noProof/>
            <w:webHidden/>
          </w:rPr>
          <w:fldChar w:fldCharType="separate"/>
        </w:r>
        <w:r w:rsidR="00D91BEE">
          <w:rPr>
            <w:noProof/>
            <w:webHidden/>
          </w:rPr>
          <w:t>27</w:t>
        </w:r>
        <w:r w:rsidR="005106F4">
          <w:rPr>
            <w:noProof/>
            <w:webHidden/>
          </w:rPr>
          <w:fldChar w:fldCharType="end"/>
        </w:r>
      </w:hyperlink>
    </w:p>
    <w:p w:rsidR="00167E71" w:rsidRPr="00850104" w:rsidRDefault="00AA00F9" w:rsidP="00167E71">
      <w:r w:rsidRPr="00CA39C9">
        <w:rPr>
          <w:rFonts w:eastAsia="Times New Roman" w:cs="Arial"/>
          <w:b/>
          <w:szCs w:val="20"/>
          <w:lang w:eastAsia="pt-BR"/>
        </w:rPr>
        <w:fldChar w:fldCharType="end"/>
      </w:r>
    </w:p>
    <w:p w:rsidR="00167E71" w:rsidRPr="00850104" w:rsidRDefault="00167E71" w:rsidP="00517C96">
      <w:r w:rsidRPr="00850104">
        <w:br w:type="page"/>
      </w:r>
    </w:p>
    <w:p w:rsidR="000707F0" w:rsidRPr="007F452C" w:rsidRDefault="003531A8" w:rsidP="00E767D6">
      <w:pPr>
        <w:rPr>
          <w:b/>
        </w:rPr>
      </w:pPr>
      <w:r w:rsidRPr="00850104">
        <w:lastRenderedPageBreak/>
        <w:t xml:space="preserve">O presente </w:t>
      </w:r>
      <w:r w:rsidR="00AA00F9">
        <w:t xml:space="preserve">caderno </w:t>
      </w:r>
      <w:r w:rsidRPr="00850104">
        <w:t xml:space="preserve">tem como objetivo </w:t>
      </w:r>
      <w:r w:rsidR="00D311C2">
        <w:t xml:space="preserve">explicitar </w:t>
      </w:r>
      <w:r w:rsidR="00AA00F9">
        <w:t>serviços</w:t>
      </w:r>
      <w:r w:rsidR="00D311C2">
        <w:t xml:space="preserve"> a serem aplicados </w:t>
      </w:r>
      <w:r w:rsidR="00CC6777" w:rsidRPr="00850104">
        <w:t xml:space="preserve">para </w:t>
      </w:r>
      <w:r w:rsidR="00457382" w:rsidRPr="00457382">
        <w:rPr>
          <w:b/>
        </w:rPr>
        <w:t>CONSTRUÇÃO D</w:t>
      </w:r>
      <w:r w:rsidR="00E767D6">
        <w:rPr>
          <w:b/>
        </w:rPr>
        <w:t>A</w:t>
      </w:r>
      <w:r w:rsidR="00457382" w:rsidRPr="00457382">
        <w:rPr>
          <w:b/>
        </w:rPr>
        <w:t xml:space="preserve"> PRAÇA</w:t>
      </w:r>
      <w:r w:rsidR="00E767D6">
        <w:rPr>
          <w:b/>
        </w:rPr>
        <w:t xml:space="preserve"> NA QUADRA ARNE 64 (</w:t>
      </w:r>
      <w:proofErr w:type="gramStart"/>
      <w:r w:rsidR="00E767D6">
        <w:rPr>
          <w:b/>
        </w:rPr>
        <w:t>508 NORTE</w:t>
      </w:r>
      <w:proofErr w:type="gramEnd"/>
      <w:r w:rsidR="00E767D6">
        <w:rPr>
          <w:b/>
        </w:rPr>
        <w:t>).</w:t>
      </w:r>
    </w:p>
    <w:p w:rsidR="003531A8" w:rsidRPr="00850104" w:rsidRDefault="003531A8" w:rsidP="00952F54">
      <w:r w:rsidRPr="00850104">
        <w:t xml:space="preserve">Qualquer alteração no presente </w:t>
      </w:r>
      <w:r w:rsidR="0035092D">
        <w:t>caderno</w:t>
      </w:r>
      <w:r w:rsidRPr="00850104">
        <w:t xml:space="preserve"> só poderá ser efetivada me</w:t>
      </w:r>
      <w:r w:rsidR="00FF5EBC" w:rsidRPr="00850104">
        <w:t>diante expresso consentimento d</w:t>
      </w:r>
      <w:r w:rsidR="00952F54">
        <w:t>a Secretaria Municipal de Infraestrutura e Serviços Públicos de Pal</w:t>
      </w:r>
      <w:r w:rsidR="00FF5EBC" w:rsidRPr="00850104">
        <w:t>mas.</w:t>
      </w:r>
    </w:p>
    <w:p w:rsidR="003531A8" w:rsidRPr="00850104" w:rsidRDefault="003531A8" w:rsidP="00952F54">
      <w:r w:rsidRPr="00850104">
        <w:t>Todos os materiais deverão estar em conformidade com as especificações técnicas.</w:t>
      </w:r>
    </w:p>
    <w:p w:rsidR="003531A8" w:rsidRPr="00850104" w:rsidRDefault="003531A8" w:rsidP="00952F54">
      <w:r w:rsidRPr="00850104">
        <w:t>Na execução dos serviços deverão ser empregados sistemas construtivos que permitam a conclusão da obra dentro do prazo previsto, de acordo com as especificações técnicas e normas técnicas da ABNT.</w:t>
      </w:r>
    </w:p>
    <w:p w:rsidR="0021244E" w:rsidRPr="00850104" w:rsidRDefault="00B65B5F" w:rsidP="000A3C29">
      <w:pPr>
        <w:pStyle w:val="Ttulo1"/>
      </w:pPr>
      <w:bookmarkStart w:id="0" w:name="_Toc12288530"/>
      <w:r>
        <w:t xml:space="preserve">ADMINISTRAÇÃO </w:t>
      </w:r>
      <w:r w:rsidR="00F51239">
        <w:t>LOCAL DE OBRA</w:t>
      </w:r>
      <w:bookmarkEnd w:id="0"/>
    </w:p>
    <w:p w:rsidR="00B65B5F" w:rsidRDefault="00B65B5F" w:rsidP="00B65B5F">
      <w:r w:rsidRPr="00850104">
        <w:t>A direção da obra deverá ficar a cargo de Engenheiro/Arquiteto, registrado no CREA e/ou CAU e Prefeitura Local, cuja presença no local de trabalho</w:t>
      </w:r>
      <w:r>
        <w:t xml:space="preserve"> </w:t>
      </w:r>
      <w:r w:rsidRPr="00850104">
        <w:t>ser</w:t>
      </w:r>
      <w:r>
        <w:t>á</w:t>
      </w:r>
      <w:r w:rsidRPr="00850104">
        <w:t xml:space="preserve"> constante</w:t>
      </w:r>
      <w:r>
        <w:t xml:space="preserve"> e deverá</w:t>
      </w:r>
      <w:r w:rsidRPr="00850104">
        <w:t xml:space="preserve"> atender a qualquer tempo a fiscalização da Secretaria Municipal de Infraestrutura e Serviços Públicos, prestando todos os esclarecimentos sobre o andamento dos serviços. A Empre</w:t>
      </w:r>
      <w:r>
        <w:t>sa contratada</w:t>
      </w:r>
      <w:r w:rsidRPr="00850104">
        <w:t xml:space="preserve"> será responsável pela HIGIENE e SEGURANÇA DA OBRA estando obrigada a cumprir as exigências determinadas pela administração pública e, em particular, pelas normas de segurança do trabalho nas atividades da Construção Civil.</w:t>
      </w:r>
    </w:p>
    <w:p w:rsidR="00B65B5F" w:rsidRDefault="00B65B5F" w:rsidP="00B65B5F">
      <w:r>
        <w:t>Enquanto</w:t>
      </w:r>
      <w:r w:rsidRPr="001F50DE">
        <w:t xml:space="preserve"> durarem as construções ou instalações de serviços de engenharia ou arquitetura, de qualquer natureza, é obrigatória a fixação de placas em lugar bem visível ao público, contendo, perfeitamente legíveis, os nomes dos profissionais responsáveis pelo projeto, construção ou instalação, e a indicação dos seus títulos</w:t>
      </w:r>
      <w:r>
        <w:t xml:space="preserve"> e todas as informações mínimas exigidas pela legislação vigente.</w:t>
      </w:r>
    </w:p>
    <w:p w:rsidR="00B65B5F" w:rsidRDefault="00B65B5F" w:rsidP="00B65B5F">
      <w:pPr>
        <w:rPr>
          <w:b/>
          <w:u w:val="single"/>
        </w:rPr>
      </w:pPr>
      <w:r>
        <w:rPr>
          <w:b/>
          <w:u w:val="single"/>
        </w:rPr>
        <w:t>Especificações técnicas</w:t>
      </w:r>
      <w:r w:rsidR="00BA20E3">
        <w:rPr>
          <w:b/>
          <w:u w:val="single"/>
        </w:rPr>
        <w:t>:</w:t>
      </w:r>
    </w:p>
    <w:p w:rsidR="00B65B5F" w:rsidRDefault="00B65B5F" w:rsidP="00B65B5F">
      <w:r>
        <w:t xml:space="preserve">Serão de uso obrigatório os seguintes equipamentos, </w:t>
      </w:r>
      <w:proofErr w:type="gramStart"/>
      <w:r>
        <w:t>obedecido o</w:t>
      </w:r>
      <w:proofErr w:type="gramEnd"/>
      <w:r>
        <w:t xml:space="preserve"> disposto na Norma Regulamentadora NR-18 e demais Normas de segurança do Trabalho. Os equipamentos mínimos obrigatórios serão:</w:t>
      </w:r>
    </w:p>
    <w:p w:rsidR="00B65B5F" w:rsidRDefault="00B65B5F" w:rsidP="00B65B5F">
      <w:pPr>
        <w:pStyle w:val="PargrafodaLista"/>
        <w:numPr>
          <w:ilvl w:val="0"/>
          <w:numId w:val="2"/>
        </w:numPr>
      </w:pPr>
      <w:r>
        <w:t>Equipamentos para proteção da cabeça (capacetes, protetores faciais, óculos de segurança)</w:t>
      </w:r>
      <w:r w:rsidR="00B87142">
        <w:t>;</w:t>
      </w:r>
    </w:p>
    <w:p w:rsidR="00B65B5F" w:rsidRDefault="00B65B5F" w:rsidP="00B65B5F">
      <w:pPr>
        <w:pStyle w:val="PargrafodaLista"/>
        <w:numPr>
          <w:ilvl w:val="0"/>
          <w:numId w:val="2"/>
        </w:numPr>
      </w:pPr>
      <w:r>
        <w:t>Equipamentos para proteção auditiva (protetores auriculares).</w:t>
      </w:r>
    </w:p>
    <w:p w:rsidR="00B65B5F" w:rsidRDefault="00B65B5F" w:rsidP="00B65B5F">
      <w:pPr>
        <w:pStyle w:val="PargrafodaLista"/>
        <w:numPr>
          <w:ilvl w:val="0"/>
          <w:numId w:val="2"/>
        </w:numPr>
      </w:pPr>
      <w:r>
        <w:t>Equipamentos para proteção das mãos e braços (Luvas e mangas de proteção)</w:t>
      </w:r>
      <w:r w:rsidR="00B87142">
        <w:t>;</w:t>
      </w:r>
    </w:p>
    <w:p w:rsidR="00B65B5F" w:rsidRDefault="00B65B5F" w:rsidP="00B65B5F">
      <w:pPr>
        <w:pStyle w:val="PargrafodaLista"/>
        <w:numPr>
          <w:ilvl w:val="0"/>
          <w:numId w:val="2"/>
        </w:numPr>
      </w:pPr>
      <w:r>
        <w:t>Equipamentos para proteção dos pés e pernas (Bota de borracha ou de PVC, Calçados de couro, cintos de segurança)</w:t>
      </w:r>
      <w:r w:rsidR="00B87142">
        <w:t>;</w:t>
      </w:r>
    </w:p>
    <w:p w:rsidR="00B65B5F" w:rsidRDefault="00B65B5F" w:rsidP="00B65B5F">
      <w:pPr>
        <w:pStyle w:val="PargrafodaLista"/>
        <w:numPr>
          <w:ilvl w:val="0"/>
          <w:numId w:val="2"/>
        </w:numPr>
      </w:pPr>
      <w:r>
        <w:lastRenderedPageBreak/>
        <w:t>Equipamentos para proteção respiratória (respiradores contra poeira, respiradores e máscaras de filtro químico)</w:t>
      </w:r>
      <w:r w:rsidR="00B87142">
        <w:t>;</w:t>
      </w:r>
    </w:p>
    <w:p w:rsidR="00B65B5F" w:rsidRDefault="00B65B5F" w:rsidP="00B65B5F">
      <w:pPr>
        <w:pStyle w:val="PargrafodaLista"/>
        <w:numPr>
          <w:ilvl w:val="0"/>
          <w:numId w:val="2"/>
        </w:numPr>
      </w:pPr>
      <w:r>
        <w:t>Equipamento para proteção do tronco (Avental de raspa).</w:t>
      </w:r>
    </w:p>
    <w:p w:rsidR="002D6533" w:rsidRDefault="002D6533" w:rsidP="002D6533">
      <w:pPr>
        <w:pStyle w:val="PargrafodaLista"/>
        <w:ind w:left="1429" w:firstLine="0"/>
      </w:pPr>
    </w:p>
    <w:p w:rsidR="00CA19B0" w:rsidRDefault="00B65B5F" w:rsidP="00B65B5F">
      <w:pPr>
        <w:pStyle w:val="Ttulo1"/>
      </w:pPr>
      <w:bookmarkStart w:id="1" w:name="_Toc12288531"/>
      <w:r>
        <w:t>CANTEIRO DE OBRAS</w:t>
      </w:r>
      <w:bookmarkEnd w:id="1"/>
    </w:p>
    <w:p w:rsidR="00484080" w:rsidRDefault="00484080" w:rsidP="004C706A">
      <w:r>
        <w:t xml:space="preserve">Os itens citados neste serviço deverão ser </w:t>
      </w:r>
      <w:r w:rsidR="006F2EE6">
        <w:t>mantidos e em boas condições de uso</w:t>
      </w:r>
      <w:r>
        <w:t xml:space="preserve"> durante todo o período de execução.</w:t>
      </w:r>
    </w:p>
    <w:p w:rsidR="00CA19B0" w:rsidRDefault="00484080" w:rsidP="004C706A">
      <w:r>
        <w:t>D</w:t>
      </w:r>
      <w:r w:rsidR="00CA19B0">
        <w:t xml:space="preserve">everá ser </w:t>
      </w:r>
      <w:proofErr w:type="gramStart"/>
      <w:r w:rsidR="00CA19B0">
        <w:t>instalad</w:t>
      </w:r>
      <w:r>
        <w:t>o</w:t>
      </w:r>
      <w:r w:rsidR="00CA19B0">
        <w:t xml:space="preserve"> 01 (Uma) placa de obra</w:t>
      </w:r>
      <w:r w:rsidR="001908AC">
        <w:t>,</w:t>
      </w:r>
      <w:r w:rsidR="00CA19B0">
        <w:t xml:space="preserve"> em local de fácil visualização, sendo </w:t>
      </w:r>
      <w:r w:rsidR="005C22CB">
        <w:t>este padrão</w:t>
      </w:r>
      <w:r w:rsidR="00CA19B0">
        <w:t xml:space="preserve"> </w:t>
      </w:r>
      <w:r>
        <w:t>Prefeitura municipal de Palmas</w:t>
      </w:r>
      <w:proofErr w:type="gramEnd"/>
      <w:r>
        <w:t xml:space="preserve"> (3,00 x 2,00).</w:t>
      </w:r>
    </w:p>
    <w:p w:rsidR="00484080" w:rsidRDefault="00CA19B0" w:rsidP="004C706A">
      <w:r>
        <w:t>As instalações de obra serão provisórias,</w:t>
      </w:r>
      <w:r w:rsidR="000A6F79">
        <w:t xml:space="preserve"> sendo Container, com a finalidade de atender as necessidades de escritório</w:t>
      </w:r>
      <w:r w:rsidR="002036B6">
        <w:t xml:space="preserve"> e sanitário</w:t>
      </w:r>
      <w:r w:rsidR="000A6F79">
        <w:t xml:space="preserve">, </w:t>
      </w:r>
      <w:r w:rsidR="00484080">
        <w:t xml:space="preserve">e para atender as necessidades de refeitório e </w:t>
      </w:r>
      <w:r w:rsidR="000A6F79">
        <w:t>almoxarifado,</w:t>
      </w:r>
      <w:r w:rsidR="00484080">
        <w:t xml:space="preserve"> serão executadas instalações tipo barracão de obra, com materiais de acordo com as especificações técnicas, e instalações elétricas e hidráulicas em pleno funcionamento.</w:t>
      </w:r>
    </w:p>
    <w:p w:rsidR="00362E8B" w:rsidRDefault="00362E8B" w:rsidP="00362E8B">
      <w:r>
        <w:t xml:space="preserve">Serão providenciadas, antes do início da obra, ligações provisórias de água e energia, de acordo com as normas das concessionárias locais, sendo estas BRK Ambiental e </w:t>
      </w:r>
      <w:proofErr w:type="spellStart"/>
      <w:r>
        <w:t>Energisa</w:t>
      </w:r>
      <w:proofErr w:type="spellEnd"/>
      <w:r>
        <w:t>.</w:t>
      </w:r>
    </w:p>
    <w:p w:rsidR="003E6DD7" w:rsidRDefault="003E6DD7" w:rsidP="00362E8B">
      <w:r>
        <w:t xml:space="preserve">Para executar as ligações provisórias de </w:t>
      </w:r>
      <w:r w:rsidR="005C22CB">
        <w:t>água</w:t>
      </w:r>
      <w:r>
        <w:t xml:space="preserve"> esgoto, a contratada deverá seguir, conforme consta no orçamento, a execução da rede de espera de ligação. Sendo a ligação da caixa até a rede coletora municipal executada pela concessionária local, e pago pela contratada conforme orçamento, após solicitação.  </w:t>
      </w:r>
    </w:p>
    <w:p w:rsidR="002742EA" w:rsidRDefault="004C706A" w:rsidP="006F470D">
      <w:r>
        <w:t>Os serviços contratados serão executados, rigorosamente, de acordo com este Memorial Descritivo respeitando as Especificações Técnicas e a NBR 12284:1991 – Áreas de</w:t>
      </w:r>
      <w:r w:rsidR="00286C5D">
        <w:t xml:space="preserve"> vivência dos canteiros de obra</w:t>
      </w:r>
      <w:r w:rsidR="00272BD3">
        <w:t>,</w:t>
      </w:r>
      <w:r w:rsidR="00286C5D">
        <w:t xml:space="preserve"> e a NR 18 – Condições e meio ambiente de trabalho na indústria da construção civil.</w:t>
      </w:r>
    </w:p>
    <w:p w:rsidR="003D58C5" w:rsidRDefault="003D58C5" w:rsidP="006F470D">
      <w:r w:rsidRPr="00CA0DA9">
        <w:t>Será exigido pela fiscalização, o Diário de Obras, onde deverão ser lançadas todas as atividades e/ou alterações que porventura ocorrerem, com a assinatura dos responsáveis.</w:t>
      </w:r>
    </w:p>
    <w:p w:rsidR="006C5AAC" w:rsidRDefault="006C5AAC" w:rsidP="00362E8B">
      <w:pPr>
        <w:pStyle w:val="Recuodecorpodetexto2"/>
        <w:spacing w:line="276" w:lineRule="auto"/>
        <w:ind w:left="0" w:firstLine="709"/>
        <w:rPr>
          <w:rFonts w:cs="Arial"/>
          <w:b/>
          <w:bCs/>
          <w:sz w:val="22"/>
          <w:szCs w:val="22"/>
          <w:u w:val="single"/>
        </w:rPr>
      </w:pPr>
      <w:r>
        <w:rPr>
          <w:rFonts w:cs="Arial"/>
          <w:b/>
          <w:bCs/>
          <w:sz w:val="22"/>
          <w:szCs w:val="22"/>
          <w:u w:val="single"/>
        </w:rPr>
        <w:t>Especificações Técnicas</w:t>
      </w:r>
    </w:p>
    <w:p w:rsidR="002E1351" w:rsidRPr="002E1351" w:rsidRDefault="008D07EC" w:rsidP="009950A7">
      <w:pPr>
        <w:pStyle w:val="Recuodecorpodetexto2"/>
        <w:numPr>
          <w:ilvl w:val="0"/>
          <w:numId w:val="14"/>
        </w:numPr>
        <w:spacing w:before="120" w:after="120" w:line="360" w:lineRule="auto"/>
        <w:ind w:hanging="357"/>
        <w:rPr>
          <w:rFonts w:cs="Arial"/>
          <w:b/>
          <w:bCs/>
          <w:sz w:val="20"/>
          <w:szCs w:val="22"/>
          <w:u w:val="single"/>
        </w:rPr>
      </w:pPr>
      <w:r w:rsidRPr="002E1351">
        <w:rPr>
          <w:b/>
          <w:sz w:val="22"/>
        </w:rPr>
        <w:t>Placa</w:t>
      </w:r>
      <w:r w:rsidR="00C02611" w:rsidRPr="002E1351">
        <w:rPr>
          <w:b/>
          <w:sz w:val="22"/>
        </w:rPr>
        <w:t>s</w:t>
      </w:r>
      <w:r w:rsidRPr="002E1351">
        <w:rPr>
          <w:b/>
          <w:sz w:val="22"/>
        </w:rPr>
        <w:t xml:space="preserve"> de Obra:</w:t>
      </w:r>
      <w:r w:rsidRPr="002E1351">
        <w:rPr>
          <w:sz w:val="22"/>
        </w:rPr>
        <w:t xml:space="preserve"> material em chapa de zinco ou chapa de aço galvanizada, fixada em barrotes de madeira, sendo nos modelos padrão Prefeitura Mu</w:t>
      </w:r>
      <w:r w:rsidR="00C02611" w:rsidRPr="002E1351">
        <w:rPr>
          <w:sz w:val="22"/>
        </w:rPr>
        <w:t>nicipal de Palmas (2,00 x 3,00)</w:t>
      </w:r>
      <w:r w:rsidR="00B87142">
        <w:rPr>
          <w:sz w:val="22"/>
        </w:rPr>
        <w:t>;</w:t>
      </w:r>
    </w:p>
    <w:p w:rsidR="004A6EBA" w:rsidRPr="002E1351" w:rsidRDefault="004A6EBA" w:rsidP="009950A7">
      <w:pPr>
        <w:pStyle w:val="Recuodecorpodetexto2"/>
        <w:numPr>
          <w:ilvl w:val="0"/>
          <w:numId w:val="14"/>
        </w:numPr>
        <w:spacing w:before="120" w:after="120" w:line="360" w:lineRule="auto"/>
        <w:ind w:hanging="357"/>
        <w:rPr>
          <w:rFonts w:cs="Arial"/>
          <w:b/>
          <w:bCs/>
          <w:sz w:val="20"/>
          <w:szCs w:val="22"/>
          <w:u w:val="single"/>
        </w:rPr>
      </w:pPr>
      <w:r w:rsidRPr="002E1351">
        <w:rPr>
          <w:b/>
          <w:sz w:val="22"/>
        </w:rPr>
        <w:lastRenderedPageBreak/>
        <w:t>Container:</w:t>
      </w:r>
      <w:r w:rsidRPr="002E1351">
        <w:rPr>
          <w:rFonts w:cs="Arial"/>
          <w:b/>
          <w:bCs/>
          <w:sz w:val="20"/>
          <w:szCs w:val="22"/>
        </w:rPr>
        <w:t xml:space="preserve"> </w:t>
      </w:r>
      <w:r w:rsidR="00A4750F" w:rsidRPr="002E1351">
        <w:rPr>
          <w:rFonts w:cs="Arial"/>
          <w:bCs/>
          <w:sz w:val="22"/>
          <w:szCs w:val="22"/>
        </w:rPr>
        <w:t>Em chapa de aço, dimensões para escritório</w:t>
      </w:r>
      <w:r w:rsidR="00805FA3" w:rsidRPr="002E1351">
        <w:rPr>
          <w:rFonts w:cs="Arial"/>
          <w:bCs/>
          <w:sz w:val="22"/>
          <w:szCs w:val="22"/>
        </w:rPr>
        <w:t xml:space="preserve">, </w:t>
      </w:r>
      <w:r w:rsidR="00A4750F" w:rsidRPr="002E1351">
        <w:rPr>
          <w:rFonts w:cs="Arial"/>
          <w:bCs/>
          <w:sz w:val="22"/>
          <w:szCs w:val="22"/>
        </w:rPr>
        <w:t>(2,30 x 6,00), com 2,50</w:t>
      </w:r>
      <w:r w:rsidR="00BA20E3">
        <w:rPr>
          <w:rFonts w:cs="Arial"/>
          <w:bCs/>
          <w:sz w:val="22"/>
          <w:szCs w:val="22"/>
        </w:rPr>
        <w:t xml:space="preserve"> </w:t>
      </w:r>
      <w:r w:rsidR="00A4750F" w:rsidRPr="002E1351">
        <w:rPr>
          <w:rFonts w:cs="Arial"/>
          <w:bCs/>
          <w:sz w:val="22"/>
          <w:szCs w:val="22"/>
        </w:rPr>
        <w:t>m de altura.</w:t>
      </w:r>
      <w:r w:rsidR="003E6DD7" w:rsidRPr="002E1351">
        <w:rPr>
          <w:rFonts w:cs="Arial"/>
          <w:bCs/>
          <w:sz w:val="22"/>
          <w:szCs w:val="22"/>
        </w:rPr>
        <w:t xml:space="preserve"> C</w:t>
      </w:r>
      <w:r w:rsidR="00C45AB0" w:rsidRPr="002E1351">
        <w:rPr>
          <w:rFonts w:cs="Arial"/>
          <w:bCs/>
          <w:sz w:val="22"/>
          <w:szCs w:val="22"/>
        </w:rPr>
        <w:t>ontainer com instalações elétricas e hidráulicas em perfeito funcionamento</w:t>
      </w:r>
      <w:r w:rsidR="00B87142">
        <w:rPr>
          <w:rFonts w:cs="Arial"/>
          <w:bCs/>
          <w:sz w:val="22"/>
          <w:szCs w:val="22"/>
        </w:rPr>
        <w:t>;</w:t>
      </w:r>
    </w:p>
    <w:p w:rsidR="003E6DD7" w:rsidRPr="003E6DD7" w:rsidRDefault="003E6DD7" w:rsidP="003E6DD7">
      <w:pPr>
        <w:pStyle w:val="PargrafodaLista"/>
        <w:numPr>
          <w:ilvl w:val="0"/>
          <w:numId w:val="14"/>
        </w:numPr>
        <w:rPr>
          <w:rFonts w:cs="Arial"/>
          <w:b/>
          <w:bCs/>
          <w:sz w:val="20"/>
          <w:u w:val="single"/>
        </w:rPr>
      </w:pPr>
      <w:r w:rsidRPr="003E6DD7">
        <w:rPr>
          <w:b/>
        </w:rPr>
        <w:t>Barracão de obra:</w:t>
      </w:r>
      <w:r>
        <w:rPr>
          <w:b/>
        </w:rPr>
        <w:t xml:space="preserve"> </w:t>
      </w:r>
      <w:r>
        <w:t xml:space="preserve">Executado em chapa de madeira compensada, coberto com telha </w:t>
      </w:r>
      <w:r w:rsidR="00286C5D">
        <w:t>ondulada de fibrocimento, dimensões conforme orçamento proposto. Todas as instalações hidráulicas e elétricas em perfeito funcionamento</w:t>
      </w:r>
      <w:r w:rsidR="00B87142">
        <w:t>;</w:t>
      </w:r>
    </w:p>
    <w:p w:rsidR="006F470D" w:rsidRPr="006F470D" w:rsidRDefault="006F470D" w:rsidP="006F470D">
      <w:pPr>
        <w:pStyle w:val="Recuodecorpodetexto2"/>
        <w:numPr>
          <w:ilvl w:val="0"/>
          <w:numId w:val="14"/>
        </w:numPr>
        <w:spacing w:before="120" w:after="120" w:line="360" w:lineRule="auto"/>
        <w:ind w:hanging="357"/>
        <w:rPr>
          <w:rFonts w:cs="Arial"/>
          <w:b/>
          <w:bCs/>
          <w:sz w:val="22"/>
          <w:szCs w:val="22"/>
          <w:u w:val="single"/>
        </w:rPr>
      </w:pPr>
      <w:r>
        <w:rPr>
          <w:b/>
          <w:sz w:val="22"/>
        </w:rPr>
        <w:t>Ligação provisória de energia:</w:t>
      </w:r>
      <w:r w:rsidRPr="003C747C">
        <w:rPr>
          <w:rFonts w:cs="Arial"/>
          <w:b/>
          <w:bCs/>
          <w:sz w:val="22"/>
          <w:szCs w:val="22"/>
        </w:rPr>
        <w:t xml:space="preserve"> </w:t>
      </w:r>
      <w:r>
        <w:rPr>
          <w:rFonts w:cs="Arial"/>
          <w:bCs/>
          <w:sz w:val="22"/>
          <w:szCs w:val="22"/>
        </w:rPr>
        <w:t xml:space="preserve">entrada de energia elétrica </w:t>
      </w:r>
      <w:r w:rsidR="00286C5D">
        <w:rPr>
          <w:rFonts w:cs="Arial"/>
          <w:bCs/>
          <w:sz w:val="22"/>
          <w:szCs w:val="22"/>
        </w:rPr>
        <w:t>tri</w:t>
      </w:r>
      <w:r>
        <w:rPr>
          <w:rFonts w:cs="Arial"/>
          <w:bCs/>
          <w:sz w:val="22"/>
          <w:szCs w:val="22"/>
        </w:rPr>
        <w:t xml:space="preserve">fásica com poste de </w:t>
      </w:r>
      <w:r w:rsidR="00286C5D">
        <w:rPr>
          <w:rFonts w:cs="Arial"/>
          <w:bCs/>
          <w:sz w:val="22"/>
          <w:szCs w:val="22"/>
        </w:rPr>
        <w:t>madeira</w:t>
      </w:r>
      <w:r>
        <w:rPr>
          <w:rFonts w:cs="Arial"/>
          <w:bCs/>
          <w:sz w:val="22"/>
          <w:szCs w:val="22"/>
        </w:rPr>
        <w:t>, inclusive cabeamento e caixa de proteção para medidor</w:t>
      </w:r>
      <w:r w:rsidR="00B87142">
        <w:rPr>
          <w:rFonts w:cs="Arial"/>
          <w:bCs/>
          <w:sz w:val="22"/>
          <w:szCs w:val="22"/>
        </w:rPr>
        <w:t>;</w:t>
      </w:r>
    </w:p>
    <w:p w:rsidR="006F470D" w:rsidRPr="00286C5D" w:rsidRDefault="006F470D" w:rsidP="006F470D">
      <w:pPr>
        <w:pStyle w:val="Recuodecorpodetexto2"/>
        <w:numPr>
          <w:ilvl w:val="0"/>
          <w:numId w:val="14"/>
        </w:numPr>
        <w:spacing w:before="120" w:after="120" w:line="360" w:lineRule="auto"/>
        <w:ind w:hanging="357"/>
        <w:rPr>
          <w:rFonts w:cs="Arial"/>
          <w:b/>
          <w:bCs/>
          <w:sz w:val="22"/>
          <w:szCs w:val="22"/>
          <w:u w:val="single"/>
        </w:rPr>
      </w:pPr>
      <w:r>
        <w:rPr>
          <w:b/>
          <w:sz w:val="22"/>
        </w:rPr>
        <w:t>Ligação provisória de água:</w:t>
      </w:r>
      <w:r w:rsidRPr="003C747C">
        <w:rPr>
          <w:rFonts w:cs="Arial"/>
          <w:b/>
          <w:bCs/>
          <w:sz w:val="22"/>
          <w:szCs w:val="22"/>
        </w:rPr>
        <w:t xml:space="preserve"> </w:t>
      </w:r>
      <w:r>
        <w:rPr>
          <w:rFonts w:cs="Arial"/>
          <w:bCs/>
          <w:sz w:val="22"/>
          <w:szCs w:val="22"/>
        </w:rPr>
        <w:t>Kit cavalete para medição de água, com entrada principal em PVC soldável DN 25</w:t>
      </w:r>
      <w:r w:rsidR="00BA20E3">
        <w:rPr>
          <w:rFonts w:cs="Arial"/>
          <w:bCs/>
          <w:sz w:val="22"/>
          <w:szCs w:val="22"/>
        </w:rPr>
        <w:t xml:space="preserve"> </w:t>
      </w:r>
      <w:r>
        <w:rPr>
          <w:rFonts w:cs="Arial"/>
          <w:bCs/>
          <w:sz w:val="22"/>
          <w:szCs w:val="22"/>
        </w:rPr>
        <w:t xml:space="preserve">mm e </w:t>
      </w:r>
      <w:r w:rsidR="00CA39C9">
        <w:rPr>
          <w:rFonts w:cs="Arial"/>
          <w:bCs/>
          <w:sz w:val="22"/>
          <w:szCs w:val="22"/>
        </w:rPr>
        <w:t xml:space="preserve">caixa </w:t>
      </w:r>
      <w:r w:rsidR="00FE3BA3">
        <w:rPr>
          <w:rFonts w:cs="Arial"/>
          <w:bCs/>
          <w:sz w:val="22"/>
          <w:szCs w:val="22"/>
        </w:rPr>
        <w:t>pré-moldada</w:t>
      </w:r>
      <w:r w:rsidR="00F64AA2">
        <w:rPr>
          <w:rFonts w:cs="Arial"/>
          <w:bCs/>
          <w:sz w:val="22"/>
          <w:szCs w:val="22"/>
        </w:rPr>
        <w:t xml:space="preserve"> para </w:t>
      </w:r>
      <w:r w:rsidR="00FE3BA3">
        <w:rPr>
          <w:rFonts w:cs="Arial"/>
          <w:bCs/>
          <w:sz w:val="22"/>
          <w:szCs w:val="22"/>
        </w:rPr>
        <w:t>hidrômetro</w:t>
      </w:r>
      <w:r w:rsidR="00B87142">
        <w:rPr>
          <w:rFonts w:cs="Arial"/>
          <w:bCs/>
          <w:sz w:val="22"/>
          <w:szCs w:val="22"/>
        </w:rPr>
        <w:t>;</w:t>
      </w:r>
    </w:p>
    <w:p w:rsidR="00286C5D" w:rsidRDefault="00286C5D" w:rsidP="00286C5D">
      <w:pPr>
        <w:pStyle w:val="PargrafodaLista"/>
        <w:numPr>
          <w:ilvl w:val="0"/>
          <w:numId w:val="14"/>
        </w:numPr>
      </w:pPr>
      <w:r>
        <w:rPr>
          <w:b/>
        </w:rPr>
        <w:t xml:space="preserve">Coletor de esgoto: </w:t>
      </w:r>
      <w:r>
        <w:t>Tubo coletor de esgoto, PVC, DN 100</w:t>
      </w:r>
      <w:r w:rsidR="00BA20E3">
        <w:t xml:space="preserve"> </w:t>
      </w:r>
      <w:r>
        <w:t xml:space="preserve">mm com inclinação de no mínimo 0,5%; e </w:t>
      </w:r>
      <w:r w:rsidRPr="00457382">
        <w:t xml:space="preserve">caixa </w:t>
      </w:r>
      <w:r w:rsidR="00457382">
        <w:t>pré</w:t>
      </w:r>
      <w:r w:rsidR="00FE3BA3">
        <w:t>-</w:t>
      </w:r>
      <w:r w:rsidR="00457382">
        <w:t xml:space="preserve">moldada, </w:t>
      </w:r>
      <w:r w:rsidR="00BA20E3">
        <w:t xml:space="preserve">DN </w:t>
      </w:r>
      <w:r w:rsidR="00457382">
        <w:t>60</w:t>
      </w:r>
      <w:r w:rsidR="00B87142">
        <w:t xml:space="preserve"> </w:t>
      </w:r>
      <w:r w:rsidR="00457382">
        <w:t>cm</w:t>
      </w:r>
      <w:r w:rsidRPr="00CA39C9">
        <w:t xml:space="preserve"> </w:t>
      </w:r>
      <w:r>
        <w:t>com tampa de concreto.</w:t>
      </w:r>
    </w:p>
    <w:p w:rsidR="002D6533" w:rsidRDefault="002D6533" w:rsidP="002D6533">
      <w:pPr>
        <w:pStyle w:val="PargrafodaLista"/>
        <w:ind w:left="1429" w:firstLine="0"/>
      </w:pPr>
    </w:p>
    <w:p w:rsidR="006C5AAC" w:rsidRDefault="00286C5D" w:rsidP="00286C5D">
      <w:pPr>
        <w:pStyle w:val="Ttulo1"/>
      </w:pPr>
      <w:bookmarkStart w:id="2" w:name="_Toc12288532"/>
      <w:r>
        <w:t>RASPAGEM / LIMPEZA DO TERRENO</w:t>
      </w:r>
      <w:bookmarkEnd w:id="2"/>
    </w:p>
    <w:p w:rsidR="00286C5D" w:rsidRDefault="006F2EE6" w:rsidP="00286C5D">
      <w:r>
        <w:t>Será executado o</w:t>
      </w:r>
      <w:r w:rsidR="00286C5D">
        <w:t xml:space="preserve"> serviço de limpeza do terreno</w:t>
      </w:r>
      <w:r>
        <w:t xml:space="preserve"> para</w:t>
      </w:r>
      <w:r w:rsidR="00286C5D">
        <w:t xml:space="preserve"> regularização, com raspagem superficial</w:t>
      </w:r>
      <w:r w:rsidR="0045518A">
        <w:t xml:space="preserve"> em camadas de 10</w:t>
      </w:r>
      <w:r w:rsidR="00BA20E3">
        <w:t xml:space="preserve"> </w:t>
      </w:r>
      <w:r w:rsidR="0045518A">
        <w:t>cm,</w:t>
      </w:r>
      <w:r w:rsidR="00286C5D">
        <w:t xml:space="preserve"> e retirada da camada vegetal presente</w:t>
      </w:r>
      <w:r w:rsidR="00BD3636">
        <w:t>, em locais destinados a receber calçadas, quadra poliesportiva e/ou nova vegetação</w:t>
      </w:r>
      <w:r w:rsidR="00286C5D">
        <w:t>. O serviço ser</w:t>
      </w:r>
      <w:r w:rsidR="00F749FE">
        <w:t xml:space="preserve">á executado de forma mecanizada, com a finalidade de retirar o material não desejável do terreno, </w:t>
      </w:r>
    </w:p>
    <w:p w:rsidR="00286C5D" w:rsidRDefault="00286C5D" w:rsidP="00286C5D">
      <w:r>
        <w:t>A carga dos entulhos</w:t>
      </w:r>
      <w:r w:rsidR="0045518A">
        <w:t xml:space="preserve"> e vegetação</w:t>
      </w:r>
      <w:r>
        <w:t xml:space="preserve"> recolhidos será </w:t>
      </w:r>
      <w:proofErr w:type="gramStart"/>
      <w:r>
        <w:t xml:space="preserve">executado de forma </w:t>
      </w:r>
      <w:r w:rsidR="00272BD3">
        <w:t>mecanizada</w:t>
      </w:r>
      <w:proofErr w:type="gramEnd"/>
      <w:r w:rsidR="00272BD3">
        <w:t>, e</w:t>
      </w:r>
      <w:r w:rsidR="0045518A">
        <w:t xml:space="preserve"> o transporte em caminhão basculante até o destino apropriado.</w:t>
      </w:r>
    </w:p>
    <w:p w:rsidR="0045518A" w:rsidRDefault="0045518A" w:rsidP="00286C5D">
      <w:pPr>
        <w:rPr>
          <w:b/>
          <w:u w:val="single"/>
        </w:rPr>
      </w:pPr>
      <w:r>
        <w:rPr>
          <w:b/>
          <w:u w:val="single"/>
        </w:rPr>
        <w:t>Especificações Técnicas</w:t>
      </w:r>
    </w:p>
    <w:p w:rsidR="0045518A" w:rsidRPr="0045518A" w:rsidRDefault="0045518A" w:rsidP="0045518A">
      <w:pPr>
        <w:pStyle w:val="PargrafodaLista"/>
        <w:numPr>
          <w:ilvl w:val="0"/>
          <w:numId w:val="23"/>
        </w:numPr>
        <w:rPr>
          <w:b/>
          <w:u w:val="single"/>
        </w:rPr>
      </w:pPr>
      <w:r>
        <w:rPr>
          <w:b/>
        </w:rPr>
        <w:t xml:space="preserve">Desmatamento e limpeza: </w:t>
      </w:r>
      <w:r>
        <w:t>Trator de esteiras, potência 150</w:t>
      </w:r>
      <w:r w:rsidR="005C22CB">
        <w:t xml:space="preserve"> </w:t>
      </w:r>
      <w:r>
        <w:t>HP, peso operacional 16,7 T.</w:t>
      </w:r>
      <w:r w:rsidR="00B87142">
        <w:t>;</w:t>
      </w:r>
    </w:p>
    <w:p w:rsidR="0045518A" w:rsidRPr="0045518A" w:rsidRDefault="0045518A" w:rsidP="0045518A">
      <w:pPr>
        <w:pStyle w:val="PargrafodaLista"/>
        <w:numPr>
          <w:ilvl w:val="0"/>
          <w:numId w:val="23"/>
        </w:numPr>
        <w:rPr>
          <w:b/>
          <w:u w:val="single"/>
        </w:rPr>
      </w:pPr>
      <w:r>
        <w:rPr>
          <w:b/>
        </w:rPr>
        <w:t>Carga e Descarga:</w:t>
      </w:r>
      <w:r w:rsidRPr="003C747C">
        <w:rPr>
          <w:b/>
        </w:rPr>
        <w:t xml:space="preserve"> </w:t>
      </w:r>
      <w:r>
        <w:t>Pá carregadeira sobre rodas, potência 128</w:t>
      </w:r>
      <w:r w:rsidR="005C22CB">
        <w:t xml:space="preserve"> </w:t>
      </w:r>
      <w:r>
        <w:t>HP, capacidade da caçamba 1,7 a 2,8</w:t>
      </w:r>
      <w:r w:rsidR="005C22CB">
        <w:t xml:space="preserve"> </w:t>
      </w:r>
      <w:r>
        <w:t>m³</w:t>
      </w:r>
      <w:r w:rsidR="00B87142">
        <w:t>;</w:t>
      </w:r>
    </w:p>
    <w:p w:rsidR="002E1351" w:rsidRDefault="0045518A" w:rsidP="002E0E18">
      <w:pPr>
        <w:pStyle w:val="PargrafodaLista"/>
        <w:numPr>
          <w:ilvl w:val="0"/>
          <w:numId w:val="23"/>
        </w:numPr>
      </w:pPr>
      <w:r w:rsidRPr="00FD36C7">
        <w:rPr>
          <w:b/>
        </w:rPr>
        <w:t>Transporte:</w:t>
      </w:r>
      <w:r>
        <w:t xml:space="preserve"> Caminhão basculante </w:t>
      </w:r>
      <w:proofErr w:type="gramStart"/>
      <w:r>
        <w:t>6</w:t>
      </w:r>
      <w:proofErr w:type="gramEnd"/>
      <w:r w:rsidR="005C22CB">
        <w:t xml:space="preserve"> </w:t>
      </w:r>
      <w:r>
        <w:t>m³, peso bruto total 16000</w:t>
      </w:r>
      <w:r w:rsidR="005C22CB">
        <w:t xml:space="preserve"> k</w:t>
      </w:r>
      <w:r>
        <w:t xml:space="preserve">g.  </w:t>
      </w:r>
    </w:p>
    <w:p w:rsidR="002D6533" w:rsidRDefault="002D6533" w:rsidP="0036719E">
      <w:pPr>
        <w:ind w:firstLine="0"/>
      </w:pPr>
    </w:p>
    <w:p w:rsidR="005241CC" w:rsidRDefault="005241CC" w:rsidP="005241CC">
      <w:pPr>
        <w:pStyle w:val="Ttulo1"/>
      </w:pPr>
      <w:bookmarkStart w:id="3" w:name="_Toc12288533"/>
      <w:r>
        <w:lastRenderedPageBreak/>
        <w:t>PAVIMENTAÇÃO</w:t>
      </w:r>
      <w:bookmarkEnd w:id="3"/>
    </w:p>
    <w:p w:rsidR="008D131A" w:rsidRDefault="005241CC" w:rsidP="00F74F0C">
      <w:r>
        <w:t>Este item engloba o serviço de pavimentação de passeio público</w:t>
      </w:r>
      <w:r w:rsidR="00AA5CE8">
        <w:t xml:space="preserve"> (calçadas)</w:t>
      </w:r>
      <w:r w:rsidR="00E230DB">
        <w:t xml:space="preserve">. </w:t>
      </w:r>
    </w:p>
    <w:p w:rsidR="005241CC" w:rsidRDefault="005241CC" w:rsidP="005241CC">
      <w:r>
        <w:t xml:space="preserve">A locação dos trechos a serem pavimentados será </w:t>
      </w:r>
      <w:proofErr w:type="gramStart"/>
      <w:r>
        <w:t>realizado</w:t>
      </w:r>
      <w:proofErr w:type="gramEnd"/>
      <w:r>
        <w:t xml:space="preserve"> por mão de obra especializada, sendo os serviços topográficos acompanhados pelo responsável técnico da obra. Qualquer que seja a interferência que posa vir a surgir, a fiscalização deve ser comunicada para que </w:t>
      </w:r>
      <w:proofErr w:type="gramStart"/>
      <w:r>
        <w:t>seja</w:t>
      </w:r>
      <w:proofErr w:type="gramEnd"/>
      <w:r>
        <w:t xml:space="preserve"> tomada as devidas </w:t>
      </w:r>
      <w:r w:rsidR="00AA5CE8">
        <w:t>providências</w:t>
      </w:r>
      <w:r>
        <w:t>.</w:t>
      </w:r>
    </w:p>
    <w:p w:rsidR="001C0CC8" w:rsidRDefault="001C0CC8" w:rsidP="001C0CC8">
      <w:r>
        <w:t>O terreno no local destinado às calçadas deve ser regularizado, promovendo-se a remoção de material orgânico, expansivo ou de baixo suporte. A camada superficial (aterro) será devidamente compactada para conformação adequada às cotas do PROJETO.</w:t>
      </w:r>
    </w:p>
    <w:p w:rsidR="005241CC" w:rsidRDefault="005241CC" w:rsidP="005241CC">
      <w:r>
        <w:t xml:space="preserve">Será executado aterro de </w:t>
      </w:r>
      <w:r w:rsidR="00BF5159">
        <w:t>10 (</w:t>
      </w:r>
      <w:r w:rsidR="00ED70A4">
        <w:t>dez</w:t>
      </w:r>
      <w:r w:rsidR="00BF5159">
        <w:t>)</w:t>
      </w:r>
      <w:r>
        <w:t xml:space="preserve"> centímetros em toda a área que receberá o novo passeio (calçada).</w:t>
      </w:r>
      <w:r w:rsidR="001C0CC8">
        <w:t xml:space="preserve"> </w:t>
      </w:r>
      <w:r>
        <w:t>Os materiais a serem utilizados nos aterros deverão atender as especificações de controle tecnológico conforme NBR 5681/1980.</w:t>
      </w:r>
    </w:p>
    <w:p w:rsidR="005241CC" w:rsidRDefault="005241CC" w:rsidP="005241CC">
      <w:r>
        <w:t xml:space="preserve"> Os materiais serão convenientemente espalhados, umedecidos, homogeneizados e compactados, até atingir o grau de compactação desejado.</w:t>
      </w:r>
    </w:p>
    <w:p w:rsidR="005241CC" w:rsidRDefault="005241CC" w:rsidP="005241CC">
      <w:r>
        <w:t xml:space="preserve">A compactação será mecânica, em 01 camada com espessuras de </w:t>
      </w:r>
      <w:proofErr w:type="gramStart"/>
      <w:r w:rsidR="00ED70A4">
        <w:t>10</w:t>
      </w:r>
      <w:r>
        <w:t>cm</w:t>
      </w:r>
      <w:proofErr w:type="gramEnd"/>
      <w:r>
        <w:t>.</w:t>
      </w:r>
    </w:p>
    <w:p w:rsidR="001C0CC8" w:rsidRDefault="005241CC" w:rsidP="005241CC">
      <w:r>
        <w:t>O piso (passeio) será executado em concreto, usinado, com acabamento convencional, seguindo a NBR 12655 – Preparo, controle e recebimento</w:t>
      </w:r>
      <w:r w:rsidR="001C0CC8">
        <w:t xml:space="preserve"> do concreto, com espessura de </w:t>
      </w:r>
      <w:proofErr w:type="gramStart"/>
      <w:r w:rsidR="001C0CC8">
        <w:t>6</w:t>
      </w:r>
      <w:proofErr w:type="gramEnd"/>
      <w:r w:rsidR="00BF5159">
        <w:t xml:space="preserve"> (seis)</w:t>
      </w:r>
      <w:r>
        <w:t xml:space="preserve"> cm, conforme indicação em PROJETO. </w:t>
      </w:r>
    </w:p>
    <w:p w:rsidR="00F2781E" w:rsidRDefault="00C97512" w:rsidP="005241CC">
      <w:r>
        <w:t>O concreto será lançado no interior das formas, espalhado com uma enxada, adensado e regularizado com uma régua (madeira ou metálica). O acabamento é feito com desempenadeira comum. Não é necessário fazer um alisamento da superfície. Com uma colher de pedreiro, enchem-se as falhas existentes junto às fôrmas ou removem-se os excessos.</w:t>
      </w:r>
    </w:p>
    <w:p w:rsidR="001C2F42" w:rsidRDefault="001C2F42" w:rsidP="001C2F42">
      <w:r>
        <w:t>As calçadas internas das praças a serem executadas serão de 1,5</w:t>
      </w:r>
      <w:r w:rsidR="005C22CB">
        <w:t xml:space="preserve"> </w:t>
      </w:r>
      <w:r>
        <w:t>m de largura, já as calçadas externas, serão de 3,0</w:t>
      </w:r>
      <w:r w:rsidR="005C22CB">
        <w:t xml:space="preserve"> </w:t>
      </w:r>
      <w:r>
        <w:t>m de largura</w:t>
      </w:r>
      <w:r w:rsidR="00E230DB">
        <w:t>, conforme PROJETO.</w:t>
      </w:r>
    </w:p>
    <w:p w:rsidR="00C97512" w:rsidRDefault="00C97512" w:rsidP="001C2F42">
      <w:r>
        <w:t>A declividade longitudinal da calçada é, normalmente, suficiente para o escoamento das águas pluviais. Caso a rua seja uma ladeira (com grande declividade), a calçada deve ter uma superfície bastante áspera ou até mesmo ser provida de largos degraus.</w:t>
      </w:r>
    </w:p>
    <w:p w:rsidR="00ED70A4" w:rsidRDefault="001C0CC8" w:rsidP="005241CC">
      <w:r>
        <w:t>Para que se evite a fissuração por retração e a dilatação térmica</w:t>
      </w:r>
      <w:r w:rsidR="001C2F42">
        <w:t xml:space="preserve"> </w:t>
      </w:r>
      <w:proofErr w:type="gramStart"/>
      <w:r w:rsidR="001C2F42">
        <w:t>serão executados</w:t>
      </w:r>
      <w:proofErr w:type="gramEnd"/>
      <w:r w:rsidR="001C2F42">
        <w:t xml:space="preserve"> </w:t>
      </w:r>
      <w:r>
        <w:t xml:space="preserve">cortes transversais, paralelos com distância de 2 metros, para as juntas de contração. </w:t>
      </w:r>
      <w:r w:rsidR="001C2F42">
        <w:t xml:space="preserve">Os cortes serão mecanizados, e com profundidade </w:t>
      </w:r>
      <w:r w:rsidR="001C2F42" w:rsidRPr="005A6EC9">
        <w:t xml:space="preserve">de até </w:t>
      </w:r>
      <w:proofErr w:type="gramStart"/>
      <w:r w:rsidR="006F3553" w:rsidRPr="005A6EC9">
        <w:t>4</w:t>
      </w:r>
      <w:proofErr w:type="gramEnd"/>
      <w:r w:rsidR="00BA20E3">
        <w:t xml:space="preserve"> </w:t>
      </w:r>
      <w:r w:rsidR="001C2F42" w:rsidRPr="005A6EC9">
        <w:t>cm</w:t>
      </w:r>
      <w:r w:rsidR="005A6EC9">
        <w:t xml:space="preserve">. Os cortes deverão ser feitos </w:t>
      </w:r>
      <w:r w:rsidR="005A6EC9">
        <w:lastRenderedPageBreak/>
        <w:t>em até 24</w:t>
      </w:r>
      <w:r w:rsidR="00BA20E3">
        <w:t xml:space="preserve"> </w:t>
      </w:r>
      <w:r w:rsidR="005A6EC9">
        <w:t>horas após o lançamento do concreto.</w:t>
      </w:r>
      <w:r w:rsidR="00ED70A4">
        <w:t xml:space="preserve"> A cada 20 metros</w:t>
      </w:r>
      <w:r w:rsidR="006F3553">
        <w:t xml:space="preserve"> lineares de pas</w:t>
      </w:r>
      <w:r w:rsidR="005A6EC9">
        <w:t>s</w:t>
      </w:r>
      <w:r w:rsidR="006F3553">
        <w:t>eio</w:t>
      </w:r>
      <w:r w:rsidR="00ED70A4">
        <w:t xml:space="preserve">, </w:t>
      </w:r>
      <w:r w:rsidR="005A6EC9">
        <w:t xml:space="preserve">deve-se prever </w:t>
      </w:r>
      <w:r w:rsidR="006F3553" w:rsidRPr="005A6EC9">
        <w:t xml:space="preserve">junta de concretagem </w:t>
      </w:r>
      <w:r w:rsidR="00ED70A4" w:rsidRPr="005A6EC9">
        <w:t xml:space="preserve">de </w:t>
      </w:r>
      <w:proofErr w:type="gramStart"/>
      <w:r w:rsidR="00ED70A4" w:rsidRPr="005A6EC9">
        <w:t>1cm</w:t>
      </w:r>
      <w:proofErr w:type="gramEnd"/>
      <w:r w:rsidR="00ED70A4" w:rsidRPr="00CA39C9">
        <w:rPr>
          <w:color w:val="FF0000"/>
        </w:rPr>
        <w:t xml:space="preserve"> </w:t>
      </w:r>
      <w:r w:rsidR="00ED70A4">
        <w:t>para dilatação.</w:t>
      </w:r>
    </w:p>
    <w:p w:rsidR="001C0CC8" w:rsidRDefault="001C2F42" w:rsidP="005241CC">
      <w:r>
        <w:t xml:space="preserve"> A superfície deverá ser mantida úmida durante os setes primeiros dias após a execução.</w:t>
      </w:r>
    </w:p>
    <w:p w:rsidR="005C22CB" w:rsidRDefault="005C22CB" w:rsidP="005C22CB">
      <w:bookmarkStart w:id="4" w:name="_Hlk12631337"/>
      <w:r>
        <w:t xml:space="preserve">Na execução do pavimento em concreto, é previsto uma faixa de 25 centímetros sem pavimentação, para posterior assentamento do piso tátil, seguindo as recomendações da NBR 16537/2016 com relação a trecho reto, curvo e intersecções no decorrer do passeio e as medidas definidas em PROJETO. Ressalta-se que não será previsto corte do pavimento na faixa destinada ao piso direcional e alerta. Caso necessite, a empresa contratada deverá arcar com os custos destes serviços. O piso tátil será assentado sobre argamassa, traço 1:3, com espessura de </w:t>
      </w:r>
      <w:proofErr w:type="gramStart"/>
      <w:r>
        <w:t>4</w:t>
      </w:r>
      <w:proofErr w:type="gramEnd"/>
      <w:r>
        <w:t xml:space="preserve"> cm, obedecendo os trechos retos e curvos.</w:t>
      </w:r>
      <w:bookmarkEnd w:id="4"/>
    </w:p>
    <w:p w:rsidR="001C2F42" w:rsidRDefault="005241CC" w:rsidP="005241CC">
      <w:r>
        <w:t xml:space="preserve">As rampas de acessibilidade serão executadas em locais indicados em PROJETO, e seguirão as diretrizes e recomendações da NBR 9050. </w:t>
      </w:r>
      <w:r w:rsidR="001C2F42">
        <w:t xml:space="preserve">As calçadas serão rebaixadas para acesso dos deficientes físicos, com uma rampa com inclinação de no </w:t>
      </w:r>
      <w:r w:rsidR="00D01D52">
        <w:t>máximo</w:t>
      </w:r>
      <w:r w:rsidR="001C2F42">
        <w:t xml:space="preserve"> 8,33%, e largura </w:t>
      </w:r>
      <w:r w:rsidR="00E46BCC">
        <w:t xml:space="preserve">definida em PROJETO </w:t>
      </w:r>
      <w:r w:rsidR="001C2F42">
        <w:t>de 1,20</w:t>
      </w:r>
      <w:r w:rsidR="005C22CB">
        <w:t xml:space="preserve"> </w:t>
      </w:r>
      <w:r w:rsidR="001C2F42">
        <w:t>m. Serão executados em concreto e piso tátil de alerta ao final da rampa.</w:t>
      </w:r>
    </w:p>
    <w:p w:rsidR="00BF5159" w:rsidRDefault="004B074F" w:rsidP="005241CC">
      <w:pPr>
        <w:rPr>
          <w:b/>
          <w:u w:val="single"/>
        </w:rPr>
      </w:pPr>
      <w:r>
        <w:t xml:space="preserve">O meio </w:t>
      </w:r>
      <w:r w:rsidR="005C22CB">
        <w:t>f</w:t>
      </w:r>
      <w:r>
        <w:t xml:space="preserve">io (guia) de concreto será assentado de forma que se </w:t>
      </w:r>
      <w:proofErr w:type="gramStart"/>
      <w:r>
        <w:t>delimite</w:t>
      </w:r>
      <w:proofErr w:type="gramEnd"/>
      <w:r>
        <w:t xml:space="preserve"> os limites externos da praça (contorno), sendo em trecho reto e curvo, moldado in loco.</w:t>
      </w:r>
    </w:p>
    <w:p w:rsidR="005241CC" w:rsidRDefault="005241CC" w:rsidP="005241CC">
      <w:pPr>
        <w:rPr>
          <w:b/>
          <w:u w:val="single"/>
        </w:rPr>
      </w:pPr>
      <w:r>
        <w:rPr>
          <w:b/>
          <w:u w:val="single"/>
        </w:rPr>
        <w:t>Especificações Técnicas</w:t>
      </w:r>
      <w:r w:rsidR="00B87142">
        <w:rPr>
          <w:b/>
          <w:u w:val="single"/>
        </w:rPr>
        <w:t>:</w:t>
      </w:r>
    </w:p>
    <w:p w:rsidR="005241CC" w:rsidRPr="005241CC" w:rsidRDefault="005241CC" w:rsidP="005241CC">
      <w:pPr>
        <w:pStyle w:val="PargrafodaLista"/>
        <w:numPr>
          <w:ilvl w:val="0"/>
          <w:numId w:val="24"/>
        </w:numPr>
        <w:rPr>
          <w:b/>
          <w:u w:val="single"/>
        </w:rPr>
      </w:pPr>
      <w:r>
        <w:rPr>
          <w:b/>
        </w:rPr>
        <w:t xml:space="preserve">Serviços topográficos: </w:t>
      </w:r>
      <w:r>
        <w:t>Locação de obra com mão de obra especializada, utilizando sarrafo de madeira não aparelhada 2,5 x 15</w:t>
      </w:r>
      <w:r w:rsidR="00B87142">
        <w:t xml:space="preserve"> </w:t>
      </w:r>
      <w:r>
        <w:t>cm</w:t>
      </w:r>
      <w:r w:rsidR="00B87142">
        <w:t>;</w:t>
      </w:r>
    </w:p>
    <w:p w:rsidR="005241CC" w:rsidRDefault="005241CC" w:rsidP="005241CC">
      <w:pPr>
        <w:pStyle w:val="PargrafodaLista"/>
        <w:numPr>
          <w:ilvl w:val="0"/>
          <w:numId w:val="24"/>
        </w:numPr>
      </w:pPr>
      <w:r>
        <w:rPr>
          <w:b/>
        </w:rPr>
        <w:t xml:space="preserve">Aterro: </w:t>
      </w:r>
      <w:r>
        <w:t>Deverão ser convenientemente escolhidos, isentos de material orgânico e de materiais de baixo suporte, dando-se preferência à utilização de argila ou barro para aterro. Estes materiais deverão ser previamente autorizados pela FISCALIZAÇÃO.</w:t>
      </w:r>
    </w:p>
    <w:p w:rsidR="005241CC" w:rsidRDefault="005241CC" w:rsidP="005241CC">
      <w:pPr>
        <w:pStyle w:val="PargrafodaLista"/>
        <w:numPr>
          <w:ilvl w:val="0"/>
          <w:numId w:val="24"/>
        </w:numPr>
      </w:pPr>
      <w:r w:rsidRPr="00427A8A">
        <w:rPr>
          <w:b/>
        </w:rPr>
        <w:t>Compactador:</w:t>
      </w:r>
      <w:r>
        <w:t xml:space="preserve"> Compactador mecânico de solos de percussão (soquete), potência 3CV;</w:t>
      </w:r>
    </w:p>
    <w:p w:rsidR="005241CC" w:rsidRPr="005241CC" w:rsidRDefault="005241CC" w:rsidP="005241CC">
      <w:pPr>
        <w:pStyle w:val="PargrafodaLista"/>
        <w:numPr>
          <w:ilvl w:val="0"/>
          <w:numId w:val="24"/>
        </w:numPr>
      </w:pPr>
      <w:r>
        <w:rPr>
          <w:b/>
        </w:rPr>
        <w:t>F</w:t>
      </w:r>
      <w:r w:rsidR="00B87142">
        <w:rPr>
          <w:b/>
        </w:rPr>
        <w:t>ô</w:t>
      </w:r>
      <w:r>
        <w:rPr>
          <w:b/>
        </w:rPr>
        <w:t xml:space="preserve">rma: </w:t>
      </w:r>
      <w:r>
        <w:t>Sarrafo de madeira não aparelhada, 2,5 x 10</w:t>
      </w:r>
      <w:r w:rsidR="00B87142">
        <w:t xml:space="preserve"> </w:t>
      </w:r>
      <w:r>
        <w:t>cm</w:t>
      </w:r>
      <w:r w:rsidR="00B87142">
        <w:t>;</w:t>
      </w:r>
    </w:p>
    <w:p w:rsidR="005241CC" w:rsidRDefault="005241CC" w:rsidP="005241CC">
      <w:pPr>
        <w:pStyle w:val="PargrafodaLista"/>
        <w:numPr>
          <w:ilvl w:val="0"/>
          <w:numId w:val="24"/>
        </w:numPr>
      </w:pPr>
      <w:r>
        <w:rPr>
          <w:b/>
        </w:rPr>
        <w:t xml:space="preserve">Piso (concreto): </w:t>
      </w:r>
      <w:r>
        <w:t xml:space="preserve">Concreto usinado, resistência característica </w:t>
      </w:r>
      <w:r w:rsidR="005B7449">
        <w:t>15</w:t>
      </w:r>
      <w:r>
        <w:t xml:space="preserve"> </w:t>
      </w:r>
      <w:proofErr w:type="gramStart"/>
      <w:r>
        <w:t>M</w:t>
      </w:r>
      <w:r w:rsidR="00B87142">
        <w:t>P</w:t>
      </w:r>
      <w:r>
        <w:t>a</w:t>
      </w:r>
      <w:proofErr w:type="gramEnd"/>
      <w:r w:rsidR="00B87142">
        <w:t>;</w:t>
      </w:r>
    </w:p>
    <w:p w:rsidR="005241CC" w:rsidRDefault="005241CC" w:rsidP="005241CC">
      <w:pPr>
        <w:pStyle w:val="PargrafodaLista"/>
        <w:numPr>
          <w:ilvl w:val="0"/>
          <w:numId w:val="8"/>
        </w:numPr>
      </w:pPr>
      <w:r>
        <w:rPr>
          <w:b/>
        </w:rPr>
        <w:t xml:space="preserve">Piso </w:t>
      </w:r>
      <w:proofErr w:type="spellStart"/>
      <w:r>
        <w:rPr>
          <w:b/>
        </w:rPr>
        <w:t>podotátil</w:t>
      </w:r>
      <w:proofErr w:type="spellEnd"/>
      <w:r>
        <w:rPr>
          <w:b/>
        </w:rPr>
        <w:t xml:space="preserve">: </w:t>
      </w:r>
      <w:r>
        <w:t xml:space="preserve">Piso </w:t>
      </w:r>
      <w:proofErr w:type="spellStart"/>
      <w:r>
        <w:t>podotátil</w:t>
      </w:r>
      <w:proofErr w:type="spellEnd"/>
      <w:r>
        <w:t xml:space="preserve"> de concreto colorido – direcional (azul ou amarelo) e alerta (vermelho), dimensões 25 x 25</w:t>
      </w:r>
      <w:r w:rsidR="001F15AB">
        <w:t xml:space="preserve"> </w:t>
      </w:r>
      <w:r>
        <w:t>cm.</w:t>
      </w:r>
    </w:p>
    <w:p w:rsidR="008D131A" w:rsidRDefault="004B074F" w:rsidP="004B074F">
      <w:pPr>
        <w:pStyle w:val="PargrafodaLista"/>
        <w:numPr>
          <w:ilvl w:val="0"/>
          <w:numId w:val="8"/>
        </w:numPr>
      </w:pPr>
      <w:r>
        <w:rPr>
          <w:b/>
        </w:rPr>
        <w:lastRenderedPageBreak/>
        <w:t xml:space="preserve">Meio </w:t>
      </w:r>
      <w:r w:rsidR="00BA20E3">
        <w:rPr>
          <w:b/>
        </w:rPr>
        <w:t>f</w:t>
      </w:r>
      <w:r>
        <w:rPr>
          <w:b/>
        </w:rPr>
        <w:t>io</w:t>
      </w:r>
      <w:r w:rsidRPr="00167702">
        <w:rPr>
          <w:b/>
        </w:rPr>
        <w:t>:</w:t>
      </w:r>
      <w:r>
        <w:t xml:space="preserve"> Meio fio pré-moldado de concreto, dimensões 100 x 15 x 13 x 22 cm (comprimento x base inferior x base superior x altura); molde reto ou curvo.</w:t>
      </w:r>
    </w:p>
    <w:p w:rsidR="00172FC1" w:rsidRDefault="005C197D" w:rsidP="005C197D">
      <w:pPr>
        <w:pStyle w:val="Ttulo1"/>
      </w:pPr>
      <w:bookmarkStart w:id="5" w:name="_Toc12288534"/>
      <w:r>
        <w:t>PAISAGISMO</w:t>
      </w:r>
      <w:bookmarkEnd w:id="5"/>
    </w:p>
    <w:p w:rsidR="00336686" w:rsidRDefault="00336686" w:rsidP="00336686">
      <w:pPr>
        <w:ind w:left="284" w:firstLine="708"/>
        <w:rPr>
          <w:rFonts w:cs="Arial"/>
          <w:szCs w:val="24"/>
        </w:rPr>
      </w:pPr>
      <w:r w:rsidRPr="00336686">
        <w:rPr>
          <w:rFonts w:cs="Arial"/>
          <w:szCs w:val="24"/>
        </w:rPr>
        <w:t>Antes d</w:t>
      </w:r>
      <w:r>
        <w:rPr>
          <w:rFonts w:cs="Arial"/>
          <w:szCs w:val="24"/>
        </w:rPr>
        <w:t>e iniciar o serviço de paisagismo</w:t>
      </w:r>
      <w:r w:rsidRPr="00336686">
        <w:rPr>
          <w:rFonts w:cs="Arial"/>
          <w:szCs w:val="24"/>
        </w:rPr>
        <w:t>, o terreno deverá ser preparado com a retirada de todos os materiais estranhos, tais como pedra, torrões, raízes, tocos, etc. As superfícies elevadas deverão satisfazer as condições de desempenho, alinhamento, declividade e dimensões previstas em PROJETO.</w:t>
      </w:r>
    </w:p>
    <w:p w:rsidR="00336686" w:rsidRPr="00336686" w:rsidRDefault="00336686" w:rsidP="00336686">
      <w:pPr>
        <w:ind w:left="284" w:firstLine="708"/>
        <w:rPr>
          <w:rFonts w:cs="Arial"/>
          <w:szCs w:val="24"/>
        </w:rPr>
      </w:pPr>
      <w:r>
        <w:rPr>
          <w:rFonts w:cs="Arial"/>
          <w:szCs w:val="24"/>
        </w:rPr>
        <w:t>Para a preparação do solo, será espalhado de forma mecanizada material granular para proporcionar um melhor desempenho da grama com o solo.</w:t>
      </w:r>
    </w:p>
    <w:p w:rsidR="00336686" w:rsidRDefault="00336686" w:rsidP="00336686">
      <w:pPr>
        <w:ind w:left="284" w:firstLine="708"/>
        <w:rPr>
          <w:rFonts w:cs="Arial"/>
          <w:szCs w:val="24"/>
        </w:rPr>
      </w:pPr>
      <w:r w:rsidRPr="00336686">
        <w:rPr>
          <w:rFonts w:cs="Arial"/>
          <w:szCs w:val="24"/>
        </w:rPr>
        <w:t xml:space="preserve">Os gramados serão constituídos com grama em </w:t>
      </w:r>
      <w:r w:rsidR="00574B27">
        <w:rPr>
          <w:rFonts w:cs="Arial"/>
          <w:szCs w:val="24"/>
        </w:rPr>
        <w:t>placas</w:t>
      </w:r>
      <w:r w:rsidRPr="00336686">
        <w:rPr>
          <w:rFonts w:cs="Arial"/>
          <w:szCs w:val="24"/>
        </w:rPr>
        <w:t>,</w:t>
      </w:r>
      <w:r>
        <w:rPr>
          <w:rFonts w:cs="Arial"/>
          <w:szCs w:val="24"/>
        </w:rPr>
        <w:t xml:space="preserve"> em perfeito alinhamento, e sem deixar muito espaço entre as placas. Elas deverão ser</w:t>
      </w:r>
      <w:r w:rsidRPr="00336686">
        <w:rPr>
          <w:rFonts w:cs="Arial"/>
          <w:szCs w:val="24"/>
        </w:rPr>
        <w:t xml:space="preserve"> </w:t>
      </w:r>
      <w:r w:rsidR="005C22CB" w:rsidRPr="00336686">
        <w:rPr>
          <w:rFonts w:cs="Arial"/>
          <w:szCs w:val="24"/>
        </w:rPr>
        <w:t>livres</w:t>
      </w:r>
      <w:r w:rsidRPr="00336686">
        <w:rPr>
          <w:rFonts w:cs="Arial"/>
          <w:szCs w:val="24"/>
        </w:rPr>
        <w:t xml:space="preserve"> de inço e com espessura média de </w:t>
      </w:r>
      <w:proofErr w:type="gramStart"/>
      <w:r w:rsidRPr="00336686">
        <w:rPr>
          <w:rFonts w:cs="Arial"/>
          <w:szCs w:val="24"/>
        </w:rPr>
        <w:t>5</w:t>
      </w:r>
      <w:proofErr w:type="gramEnd"/>
      <w:r w:rsidRPr="00336686">
        <w:rPr>
          <w:rFonts w:cs="Arial"/>
          <w:szCs w:val="24"/>
        </w:rPr>
        <w:t xml:space="preserve"> cm, assentadas em terra vegetal. Após o assentamento, as placas deverão ser abatidas para efeito de uniformização da superfície. A superfície deverá ser molhada diariamente, num período mínimo de 60 dias, a fim de assegurar sua fixação e evitar o ressecamento das placas de grama.</w:t>
      </w:r>
    </w:p>
    <w:p w:rsidR="000F6ACD" w:rsidRPr="00336686" w:rsidRDefault="000F6ACD" w:rsidP="00336686">
      <w:pPr>
        <w:ind w:left="284" w:firstLine="708"/>
        <w:rPr>
          <w:rFonts w:cs="Arial"/>
          <w:szCs w:val="24"/>
        </w:rPr>
      </w:pPr>
      <w:r>
        <w:rPr>
          <w:rFonts w:cs="Arial"/>
          <w:szCs w:val="24"/>
        </w:rPr>
        <w:t>Serão plantadas novas vegetações no perímetro da praça, de acordo com especificações do PROJETO e ORÇAMENTO.</w:t>
      </w:r>
    </w:p>
    <w:p w:rsidR="004B074F" w:rsidRDefault="00336686" w:rsidP="005C22CB">
      <w:pPr>
        <w:ind w:left="284" w:firstLine="708"/>
        <w:rPr>
          <w:rFonts w:cs="Arial"/>
          <w:szCs w:val="24"/>
        </w:rPr>
      </w:pPr>
      <w:r w:rsidRPr="00336686">
        <w:rPr>
          <w:rFonts w:cs="Arial"/>
          <w:szCs w:val="24"/>
        </w:rPr>
        <w:t>Toda e qualquer vegetação presente no perímetro da praça deverá ser mantido, a não ser que venha a interferir a execução de outro serviço. Nesse caso, a FISCALIZAÇÃO deve ser alertada para que se tomem as devidas precauções e correções.</w:t>
      </w:r>
    </w:p>
    <w:p w:rsidR="00336686" w:rsidRDefault="00336686" w:rsidP="00F74F0C">
      <w:pPr>
        <w:rPr>
          <w:b/>
          <w:u w:val="single"/>
        </w:rPr>
      </w:pPr>
      <w:r>
        <w:rPr>
          <w:b/>
          <w:u w:val="single"/>
        </w:rPr>
        <w:t>Especificações técnicas</w:t>
      </w:r>
      <w:r w:rsidR="00B87142">
        <w:rPr>
          <w:b/>
          <w:u w:val="single"/>
        </w:rPr>
        <w:t>:</w:t>
      </w:r>
    </w:p>
    <w:p w:rsidR="00336686" w:rsidRPr="00336686" w:rsidRDefault="00336686" w:rsidP="00336686">
      <w:pPr>
        <w:pStyle w:val="PargrafodaLista"/>
        <w:numPr>
          <w:ilvl w:val="0"/>
          <w:numId w:val="25"/>
        </w:numPr>
        <w:rPr>
          <w:b/>
          <w:u w:val="single"/>
        </w:rPr>
      </w:pPr>
      <w:r>
        <w:rPr>
          <w:b/>
        </w:rPr>
        <w:t xml:space="preserve">Material granular: </w:t>
      </w:r>
      <w:r>
        <w:t>Terra vegetal livre de impurezas e de boa qualidade;</w:t>
      </w:r>
    </w:p>
    <w:p w:rsidR="004B074F" w:rsidRPr="005C22CB" w:rsidRDefault="00336686" w:rsidP="005C22CB">
      <w:pPr>
        <w:pStyle w:val="PargrafodaLista"/>
        <w:numPr>
          <w:ilvl w:val="0"/>
          <w:numId w:val="25"/>
        </w:numPr>
        <w:rPr>
          <w:b/>
          <w:u w:val="single"/>
        </w:rPr>
      </w:pPr>
      <w:r>
        <w:rPr>
          <w:b/>
        </w:rPr>
        <w:t>Grama:</w:t>
      </w:r>
      <w:proofErr w:type="gramStart"/>
      <w:r w:rsidRPr="002E7BD6">
        <w:rPr>
          <w:b/>
        </w:rPr>
        <w:t xml:space="preserve"> </w:t>
      </w:r>
      <w:r>
        <w:t xml:space="preserve"> </w:t>
      </w:r>
      <w:proofErr w:type="gramEnd"/>
      <w:r w:rsidRPr="005A142A">
        <w:t xml:space="preserve">Grama em </w:t>
      </w:r>
      <w:r w:rsidR="00574B27" w:rsidRPr="005A142A">
        <w:t>placas</w:t>
      </w:r>
      <w:r w:rsidR="00BA20E3">
        <w:t>.</w:t>
      </w:r>
    </w:p>
    <w:p w:rsidR="003A45F9" w:rsidRPr="003A45F9" w:rsidRDefault="003A45F9" w:rsidP="003A45F9">
      <w:pPr>
        <w:pStyle w:val="Ttulo1"/>
      </w:pPr>
      <w:bookmarkStart w:id="6" w:name="_Toc12288535"/>
      <w:r>
        <w:t>QUADRA POLIESPORTIVA</w:t>
      </w:r>
      <w:bookmarkEnd w:id="6"/>
    </w:p>
    <w:p w:rsidR="008D131A" w:rsidRDefault="000F6ACD" w:rsidP="005C22CB">
      <w:r>
        <w:t>Para implantação da</w:t>
      </w:r>
      <w:r w:rsidR="00517290">
        <w:t xml:space="preserve"> quadra poliesportiva</w:t>
      </w:r>
      <w:r w:rsidR="00105347">
        <w:t xml:space="preserve"> serão executados os serviços conforme descritos abaixo:</w:t>
      </w:r>
    </w:p>
    <w:p w:rsidR="00105347" w:rsidRDefault="00C45512" w:rsidP="00105347">
      <w:pPr>
        <w:pStyle w:val="Ttulo2"/>
      </w:pPr>
      <w:r>
        <w:t>Platô – terraplanagem</w:t>
      </w:r>
    </w:p>
    <w:p w:rsidR="00EE67FE" w:rsidRDefault="00EE67FE" w:rsidP="00EE67FE">
      <w:r>
        <w:lastRenderedPageBreak/>
        <w:t xml:space="preserve">Será executado aterro em toda a área que receberá a calçada e quadra, obedecendo </w:t>
      </w:r>
      <w:proofErr w:type="gramStart"/>
      <w:r>
        <w:t>a</w:t>
      </w:r>
      <w:proofErr w:type="gramEnd"/>
      <w:r>
        <w:t xml:space="preserve"> altura média do platô para conformação</w:t>
      </w:r>
      <w:r w:rsidR="00B368FD">
        <w:t>, com cotas definidas em projeto.</w:t>
      </w:r>
    </w:p>
    <w:p w:rsidR="00EE67FE" w:rsidRDefault="00EE67FE" w:rsidP="00EE67FE">
      <w:r>
        <w:t>Os materiais a serem utilizados nos aterros deverão atender as especificações de controle tecnológico conforme NBR 5681/1980.</w:t>
      </w:r>
    </w:p>
    <w:p w:rsidR="003074BB" w:rsidRDefault="003074BB" w:rsidP="00EE67FE">
      <w:r>
        <w:t xml:space="preserve">O lançamento do material do aterro será executado em camadas com espessuras não </w:t>
      </w:r>
      <w:r w:rsidRPr="0094671E">
        <w:t xml:space="preserve">superiores a </w:t>
      </w:r>
      <w:r w:rsidRPr="00FE3BA3">
        <w:t xml:space="preserve">0,30m </w:t>
      </w:r>
      <w:r w:rsidRPr="0094671E">
        <w:t xml:space="preserve">de material solto. </w:t>
      </w:r>
    </w:p>
    <w:p w:rsidR="00EE67FE" w:rsidRDefault="00EE67FE" w:rsidP="00EE67FE">
      <w:r>
        <w:t xml:space="preserve"> Os materiais serão convenientemente espalhados, umedecidos, homogeneizados e compactados, até atingir o grau de compactação desejado.</w:t>
      </w:r>
    </w:p>
    <w:p w:rsidR="00D73207" w:rsidRDefault="00D73207" w:rsidP="00D73207">
      <w:pPr>
        <w:pStyle w:val="Ttulo2"/>
      </w:pPr>
      <w:r>
        <w:t>Locação</w:t>
      </w:r>
    </w:p>
    <w:p w:rsidR="00D73207" w:rsidRDefault="00D73207" w:rsidP="00D73207">
      <w:r>
        <w:t>A obra deverá ser locada rigorosamente de acordo com o projeto de implantação Arquitetônico e estrutural.</w:t>
      </w:r>
    </w:p>
    <w:p w:rsidR="00D73207" w:rsidRDefault="00D73207" w:rsidP="00D73207">
      <w:r>
        <w:t>Será executada por profissional habilitado, devendo ficar registrada em banquetas de madeira, no perímetro do terreno e/ou em torno da obra; o serviço de locação da obra terá a banqueta instalada a uma distância mínima de 1,0m em relação à projeção da área de construção.</w:t>
      </w:r>
    </w:p>
    <w:p w:rsidR="00D73207" w:rsidRDefault="00D73207" w:rsidP="00D73207">
      <w:r>
        <w:t xml:space="preserve">Uma vez feita </w:t>
      </w:r>
      <w:proofErr w:type="gramStart"/>
      <w:r>
        <w:t>a</w:t>
      </w:r>
      <w:proofErr w:type="gramEnd"/>
      <w:r>
        <w:t xml:space="preserve"> locação da obra, será solicitada a presença da FISCALIZAÇÃO para fazer a conferência com o PROJETO. Qualquer trabalho iniciado sem esta verificação estará sujeito </w:t>
      </w:r>
      <w:proofErr w:type="gramStart"/>
      <w:r>
        <w:t>a</w:t>
      </w:r>
      <w:proofErr w:type="gramEnd"/>
      <w:r>
        <w:t xml:space="preserve"> rejeição. </w:t>
      </w:r>
    </w:p>
    <w:p w:rsidR="00D73207" w:rsidRDefault="00D73207" w:rsidP="00D73207">
      <w:proofErr w:type="gramStart"/>
      <w:r>
        <w:t>Será</w:t>
      </w:r>
      <w:proofErr w:type="gramEnd"/>
      <w:r>
        <w:t xml:space="preserve"> mantido em perfeitas condições todas as referências de nível e de alinhamento o que permitirá reconstituir ou aferir a locação em qualquer tempo e oportunidade. </w:t>
      </w:r>
    </w:p>
    <w:p w:rsidR="00D73207" w:rsidRDefault="009903E4" w:rsidP="009903E4">
      <w:pPr>
        <w:pStyle w:val="Ttulo2"/>
      </w:pPr>
      <w:r>
        <w:t>Infraestrutura</w:t>
      </w:r>
    </w:p>
    <w:p w:rsidR="001D751C" w:rsidRDefault="001D751C" w:rsidP="001D751C">
      <w:r>
        <w:t>As fundações devem ser executadas de acordo com o seu PROJETO. Quaisquer modificações nos projetos de fundações devem ser previamente autorizadas pela FISCALIZAÇÃO e consignadas como alteração do PROJETO, registrado no Diário de obra.</w:t>
      </w:r>
    </w:p>
    <w:p w:rsidR="001D751C" w:rsidRDefault="001D751C" w:rsidP="001D751C">
      <w:r>
        <w:t>As superfícies de fundação e estrutura contra as quais serão lançadas as argamassas e/ou concreto</w:t>
      </w:r>
      <w:proofErr w:type="gramStart"/>
      <w:r>
        <w:t>, deverão</w:t>
      </w:r>
      <w:proofErr w:type="gramEnd"/>
      <w:r>
        <w:t xml:space="preserve"> estar limpas e isentas de água empoçada, lama, detritos, óleo, material solto ou outros materiais indesejáveis e estar adequadamente regularizados e compactados.</w:t>
      </w:r>
    </w:p>
    <w:p w:rsidR="00906109" w:rsidRDefault="00906109" w:rsidP="001D751C">
      <w:r>
        <w:t>As fundações em estacas serão constituídas de estacas escavadas a trado</w:t>
      </w:r>
      <w:r w:rsidR="00141EBC">
        <w:t>, não armadas, com diâmetro nominal de 0,30</w:t>
      </w:r>
      <w:r w:rsidR="005C22CB">
        <w:t xml:space="preserve"> </w:t>
      </w:r>
      <w:r w:rsidR="00141EBC">
        <w:t xml:space="preserve">m e profundidade definida em projeto. </w:t>
      </w:r>
    </w:p>
    <w:p w:rsidR="00653112" w:rsidRDefault="00653112" w:rsidP="001D751C">
      <w:r>
        <w:lastRenderedPageBreak/>
        <w:t>Durante a execução da estaca será fixado tubo galvanizado de 50</w:t>
      </w:r>
      <w:r w:rsidR="005C22CB">
        <w:t xml:space="preserve"> </w:t>
      </w:r>
      <w:r>
        <w:t>mm que servirá como base de espera para a futura fixação dos tubos do alambrado, conforme indicado em PROJETO.</w:t>
      </w:r>
    </w:p>
    <w:p w:rsidR="001D751C" w:rsidRDefault="001D751C" w:rsidP="001D751C">
      <w:r>
        <w:t>A Execução de viga</w:t>
      </w:r>
      <w:r w:rsidR="00141EBC">
        <w:t xml:space="preserve"> baldrame</w:t>
      </w:r>
      <w:r>
        <w:t xml:space="preserve"> deve seguir as recomendações detalhadas abaixo para produção de concreto, lançamento, cura e acabamento, bem como formas e armaduras bem como detalhes do projeto estrutural e fundação, atendendo à resistência característica ou a exigências particulares segundo critérios das NBR 12655:1966 e NBR 6118:2003.</w:t>
      </w:r>
    </w:p>
    <w:p w:rsidR="00157326" w:rsidRDefault="00157326" w:rsidP="001D751C">
      <w:r>
        <w:t>A alvenaria de embasamento deverá ser executada por todo o perímetro da quadra, com materiais descritos na especificação técnica, em número de fiadas conforme detalhes em PROJETO.</w:t>
      </w:r>
    </w:p>
    <w:p w:rsidR="00141EBC" w:rsidRDefault="00141EBC" w:rsidP="001D751C">
      <w:r>
        <w:t xml:space="preserve">As cavas terão dimensões compatíveis com as fundações a serem executadas obedecendo </w:t>
      </w:r>
      <w:proofErr w:type="gramStart"/>
      <w:r>
        <w:t>as</w:t>
      </w:r>
      <w:proofErr w:type="gramEnd"/>
      <w:r>
        <w:t xml:space="preserve"> dimensões definidas em PROJETO. Sobre o fundo da cava de fundação devidamente compactado, deverá ser </w:t>
      </w:r>
      <w:proofErr w:type="gramStart"/>
      <w:r>
        <w:t>executado uma camada de regularização de concreto simples</w:t>
      </w:r>
      <w:proofErr w:type="gramEnd"/>
      <w:r>
        <w:t>.</w:t>
      </w:r>
    </w:p>
    <w:p w:rsidR="001D751C" w:rsidRDefault="001D751C" w:rsidP="001D751C">
      <w:r>
        <w:t xml:space="preserve">Todo concreto estrutural para a construção deverá ser dosado de acordo com as especificações técnicas, salvo explicita determinação do </w:t>
      </w:r>
      <w:r w:rsidR="00362B80">
        <w:t>PROJETO</w:t>
      </w:r>
      <w:r>
        <w:t>.</w:t>
      </w:r>
    </w:p>
    <w:p w:rsidR="001D751C" w:rsidRDefault="001D751C" w:rsidP="001D751C">
      <w:r>
        <w:t xml:space="preserve">A execução do concreto estrutural deverá obedecer rigorosamente ao </w:t>
      </w:r>
      <w:r w:rsidR="00362B80">
        <w:t>PROJETO</w:t>
      </w:r>
      <w:r>
        <w:t xml:space="preserve"> estrutural e aos respectivos detalhes.</w:t>
      </w:r>
    </w:p>
    <w:p w:rsidR="001D751C" w:rsidRDefault="001D751C" w:rsidP="001D751C">
      <w:r>
        <w:t xml:space="preserve">Todo cimento a ser utilizado na obra deverá atender quanto as suas características, as especificações do local e ambiente, de acordo com projeto e detalhes. </w:t>
      </w:r>
    </w:p>
    <w:p w:rsidR="001D751C" w:rsidRDefault="001D751C" w:rsidP="001D751C">
      <w:r>
        <w:t>Os agregados graúdos e miúdos serão bem graduados e deverão atender às prescrições da especificação ABNT – 7211 e as atualizações.</w:t>
      </w:r>
    </w:p>
    <w:p w:rsidR="001D751C" w:rsidRDefault="001D751C" w:rsidP="001D751C">
      <w:r>
        <w:t xml:space="preserve">O emprego de qualquer traço estará sujeito à aprovação do responsável técnico. </w:t>
      </w:r>
    </w:p>
    <w:p w:rsidR="001D751C" w:rsidRDefault="001D751C" w:rsidP="001D751C">
      <w:r>
        <w:t>A resistência de dosagem deverá ser estabelecida de acordo com o detalhe em projetos e recomendações do projetista.</w:t>
      </w:r>
    </w:p>
    <w:p w:rsidR="001D751C" w:rsidRDefault="001D751C" w:rsidP="001D751C">
      <w:r>
        <w:t>As formas deverão adaptar-se às dimensões das peças da estrutura projetada.</w:t>
      </w:r>
      <w:r w:rsidR="00C043CF">
        <w:t xml:space="preserve"> Recomenda-se utilizar desmoldante</w:t>
      </w:r>
      <w:r w:rsidR="002A3BE0">
        <w:t xml:space="preserve"> nas peças</w:t>
      </w:r>
      <w:r w:rsidR="00C043CF">
        <w:t xml:space="preserve"> antes da </w:t>
      </w:r>
      <w:r w:rsidR="002A3BE0">
        <w:t>concretagem</w:t>
      </w:r>
      <w:r w:rsidR="00C043CF">
        <w:t>, para que facilite a desmontagem e reutilização da peça.</w:t>
      </w:r>
      <w:r>
        <w:t xml:space="preserve"> </w:t>
      </w:r>
    </w:p>
    <w:p w:rsidR="001D751C" w:rsidRDefault="001D751C" w:rsidP="001D751C">
      <w:r>
        <w:t xml:space="preserve">A execução das armaduras deverá obedecer rigorosamente ao projeto estrutural no que se refere à posição, bitola, dobramento e recobrimento. </w:t>
      </w:r>
    </w:p>
    <w:p w:rsidR="001D751C" w:rsidRDefault="001D751C" w:rsidP="001D751C">
      <w:r>
        <w:t xml:space="preserve">Os materiais poderão ser dosados em volume, após a determinação dos traços. </w:t>
      </w:r>
    </w:p>
    <w:p w:rsidR="001D751C" w:rsidRDefault="001D751C" w:rsidP="001D751C">
      <w:r>
        <w:lastRenderedPageBreak/>
        <w:t xml:space="preserve">O concreto deverá ser misturado completamente até apresentar aspecto uniforme, com todos os componentes igualmente distribuídos. </w:t>
      </w:r>
    </w:p>
    <w:p w:rsidR="001D751C" w:rsidRDefault="001D751C" w:rsidP="001D751C">
      <w:r>
        <w:t xml:space="preserve">O concreto deverá ser lançado logo após o amassamento, não sendo permitido entre o fim deste e o lançamento, intervalo superior </w:t>
      </w:r>
      <w:proofErr w:type="gramStart"/>
      <w:r>
        <w:t>há</w:t>
      </w:r>
      <w:proofErr w:type="gramEnd"/>
      <w:r>
        <w:t xml:space="preserve"> uma hora. Em nenhuma hipótese se fará o lançamento após o início da pega. Não será admitido uso de concreto reaproveitado. </w:t>
      </w:r>
    </w:p>
    <w:p w:rsidR="001D751C" w:rsidRDefault="001D751C" w:rsidP="001D751C">
      <w:r>
        <w:t xml:space="preserve">Durante e imediatamente após o lançamento o concreto deverá ser vibrado com equipamento adequado à trabalhabilidade do concreto. O adensamento deverá ser cuidadoso para que o concreto preencha todos os recantos da forma. Durante o adensamento deverão ser tomadas as precauções necessárias para que não se tornem ninhos ou haja segregação dos materiais. </w:t>
      </w:r>
    </w:p>
    <w:p w:rsidR="001D751C" w:rsidRDefault="001D751C" w:rsidP="001D751C">
      <w:r>
        <w:t xml:space="preserve">A proteção contra a secagem prematura, pelo menos durante os sete primeiros dias após o lançamento do concreto, deverá ser feita mantendo-se umedecida a superfície ou protegendo-se com uma película impermeável. A cura com água começará tão logo o concreto tenha endurecido suficiente para que não ocorram danos devido umedecimento da superfície. </w:t>
      </w:r>
    </w:p>
    <w:p w:rsidR="001D751C" w:rsidRDefault="001D751C" w:rsidP="001D751C">
      <w:r>
        <w:t>As imperfeições apresentadas nas superfícies do concreto, tais como reentrâncias, saliências, buracos ocasionados por segregação de materiais, etc. serão reparadas conforme determinação do técnico responsável.</w:t>
      </w:r>
    </w:p>
    <w:p w:rsidR="001D751C" w:rsidRPr="002E1351" w:rsidRDefault="001D751C" w:rsidP="001D751C">
      <w:pPr>
        <w:rPr>
          <w:u w:val="single"/>
        </w:rPr>
      </w:pPr>
      <w:r w:rsidRPr="002E1351">
        <w:rPr>
          <w:u w:val="single"/>
        </w:rPr>
        <w:t>OBS.: Será solicitado pela fiscalização, laudo de ensaio do concreto utilizado.</w:t>
      </w:r>
    </w:p>
    <w:p w:rsidR="001D751C" w:rsidRDefault="001D751C" w:rsidP="001D751C">
      <w:r>
        <w:t>Trabalhos de aterro/</w:t>
      </w:r>
      <w:proofErr w:type="spellStart"/>
      <w:r>
        <w:t>reaterro</w:t>
      </w:r>
      <w:proofErr w:type="spellEnd"/>
      <w:r>
        <w:t>: em camadas sucessivas de altura máxima de 20 cm, umedecidas e energicamente apiloadas, de modo a serem evitadas infiltrações, fendas, trincas e desníveis por recalque das camadas aterradas.</w:t>
      </w:r>
    </w:p>
    <w:p w:rsidR="008D131A" w:rsidRDefault="001D751C" w:rsidP="00503F39">
      <w:pPr>
        <w:rPr>
          <w:b/>
          <w:u w:val="single"/>
        </w:rPr>
      </w:pPr>
      <w:r>
        <w:t xml:space="preserve">A viga baldrame ao nível do solo em suas faces laterais e superior deverá ser </w:t>
      </w:r>
      <w:proofErr w:type="gramStart"/>
      <w:r>
        <w:t>aplicado</w:t>
      </w:r>
      <w:proofErr w:type="gramEnd"/>
      <w:r>
        <w:t xml:space="preserve"> produto impermeabilizante em 02 (duas) demãos.</w:t>
      </w:r>
    </w:p>
    <w:p w:rsidR="00FB7E15" w:rsidRDefault="00FB7E15" w:rsidP="00FB7E15">
      <w:pPr>
        <w:rPr>
          <w:b/>
          <w:u w:val="single"/>
        </w:rPr>
      </w:pPr>
      <w:r>
        <w:rPr>
          <w:b/>
          <w:u w:val="single"/>
        </w:rPr>
        <w:t>Especificações técnicas</w:t>
      </w:r>
      <w:r w:rsidR="00B87142">
        <w:rPr>
          <w:b/>
          <w:u w:val="single"/>
        </w:rPr>
        <w:t>:</w:t>
      </w:r>
    </w:p>
    <w:p w:rsidR="00157326" w:rsidRPr="00157326" w:rsidRDefault="00157326" w:rsidP="00157326">
      <w:pPr>
        <w:pStyle w:val="PargrafodaLista"/>
        <w:numPr>
          <w:ilvl w:val="0"/>
          <w:numId w:val="27"/>
        </w:numPr>
        <w:rPr>
          <w:b/>
          <w:u w:val="single"/>
        </w:rPr>
      </w:pPr>
      <w:r>
        <w:rPr>
          <w:b/>
        </w:rPr>
        <w:t xml:space="preserve">Alvenaria de embasamento: </w:t>
      </w:r>
      <w:r w:rsidR="00F215CB">
        <w:t xml:space="preserve">Tijolo cerâmico maciço dimensões </w:t>
      </w:r>
      <w:proofErr w:type="gramStart"/>
      <w:r w:rsidR="00F215CB">
        <w:t>5</w:t>
      </w:r>
      <w:proofErr w:type="gramEnd"/>
      <w:r w:rsidR="00F215CB">
        <w:t xml:space="preserve"> x 10 x 20.</w:t>
      </w:r>
    </w:p>
    <w:p w:rsidR="00A56D2E" w:rsidRPr="00F215CB" w:rsidRDefault="00F215CB" w:rsidP="00157326">
      <w:pPr>
        <w:pStyle w:val="PargrafodaLista"/>
        <w:numPr>
          <w:ilvl w:val="0"/>
          <w:numId w:val="27"/>
        </w:numPr>
        <w:rPr>
          <w:b/>
          <w:u w:val="single"/>
        </w:rPr>
      </w:pPr>
      <w:r>
        <w:rPr>
          <w:b/>
        </w:rPr>
        <w:t>Forma</w:t>
      </w:r>
      <w:r w:rsidR="00A56D2E" w:rsidRPr="00157326">
        <w:rPr>
          <w:b/>
        </w:rPr>
        <w:t>:</w:t>
      </w:r>
      <w:r w:rsidR="00A56D2E">
        <w:t xml:space="preserve"> </w:t>
      </w:r>
      <w:r>
        <w:t>Em madeira serrada ou chapa de madeira plastificada</w:t>
      </w:r>
      <w:r w:rsidR="00BA20E3">
        <w:t>;</w:t>
      </w:r>
    </w:p>
    <w:p w:rsidR="00F215CB" w:rsidRPr="00157326" w:rsidRDefault="00F215CB" w:rsidP="00157326">
      <w:pPr>
        <w:pStyle w:val="PargrafodaLista"/>
        <w:numPr>
          <w:ilvl w:val="0"/>
          <w:numId w:val="27"/>
        </w:numPr>
        <w:rPr>
          <w:b/>
          <w:u w:val="single"/>
        </w:rPr>
      </w:pPr>
      <w:r>
        <w:rPr>
          <w:b/>
        </w:rPr>
        <w:t>Armação viga baldrame:</w:t>
      </w:r>
      <w:r w:rsidRPr="003C747C">
        <w:rPr>
          <w:b/>
        </w:rPr>
        <w:t xml:space="preserve"> </w:t>
      </w:r>
      <w:r>
        <w:t>Conforme descrito e detalhado em projeto estrutural</w:t>
      </w:r>
      <w:r w:rsidR="00BA20E3">
        <w:t>;</w:t>
      </w:r>
    </w:p>
    <w:p w:rsidR="00FB7E15" w:rsidRDefault="00FB7E15" w:rsidP="00FB7E15">
      <w:pPr>
        <w:pStyle w:val="PargrafodaLista"/>
        <w:numPr>
          <w:ilvl w:val="0"/>
          <w:numId w:val="5"/>
        </w:numPr>
      </w:pPr>
      <w:r w:rsidRPr="00B978E7">
        <w:rPr>
          <w:b/>
        </w:rPr>
        <w:t>Concreto:</w:t>
      </w:r>
      <w:r>
        <w:t xml:space="preserve"> </w:t>
      </w:r>
      <w:r w:rsidR="00B915AC">
        <w:t xml:space="preserve">Concreto virado em betoneira, com </w:t>
      </w:r>
      <w:r w:rsidR="00B915AC" w:rsidRPr="00B978E7">
        <w:t>resistência característica à compressão do concreto (</w:t>
      </w:r>
      <w:proofErr w:type="spellStart"/>
      <w:r w:rsidR="00B915AC" w:rsidRPr="00B978E7">
        <w:t>fck</w:t>
      </w:r>
      <w:proofErr w:type="spellEnd"/>
      <w:r w:rsidR="00B915AC" w:rsidRPr="00B978E7">
        <w:t xml:space="preserve">) a ser adotada </w:t>
      </w:r>
      <w:r w:rsidR="00B915AC">
        <w:t>de no mínimo 20</w:t>
      </w:r>
      <w:r w:rsidR="00503F39">
        <w:t xml:space="preserve"> </w:t>
      </w:r>
      <w:proofErr w:type="gramStart"/>
      <w:r w:rsidR="00B915AC">
        <w:t>M</w:t>
      </w:r>
      <w:r w:rsidR="00503F39">
        <w:t>P</w:t>
      </w:r>
      <w:r w:rsidR="00B915AC">
        <w:t>a</w:t>
      </w:r>
      <w:proofErr w:type="gramEnd"/>
      <w:r w:rsidR="00B915AC">
        <w:t xml:space="preserve"> (200 kgf/m²)</w:t>
      </w:r>
      <w:r>
        <w:t>;</w:t>
      </w:r>
    </w:p>
    <w:p w:rsidR="00B915AC" w:rsidRDefault="00B915AC" w:rsidP="00FB7E15">
      <w:pPr>
        <w:pStyle w:val="PargrafodaLista"/>
        <w:numPr>
          <w:ilvl w:val="0"/>
          <w:numId w:val="5"/>
        </w:numPr>
      </w:pPr>
      <w:r>
        <w:rPr>
          <w:b/>
        </w:rPr>
        <w:lastRenderedPageBreak/>
        <w:t>Aglomerante:</w:t>
      </w:r>
      <w:r>
        <w:t xml:space="preserve"> Tipo Cimento Portland;</w:t>
      </w:r>
    </w:p>
    <w:p w:rsidR="00B915AC" w:rsidRDefault="00B915AC" w:rsidP="00FB7E15">
      <w:pPr>
        <w:pStyle w:val="PargrafodaLista"/>
        <w:numPr>
          <w:ilvl w:val="0"/>
          <w:numId w:val="5"/>
        </w:numPr>
      </w:pPr>
      <w:r>
        <w:rPr>
          <w:b/>
        </w:rPr>
        <w:t>Agregados:</w:t>
      </w:r>
      <w:r>
        <w:t xml:space="preserve"> Os agregados graúdos devem ser de pedra britada diâmetro máximo de 19 mm. Os agregados miúdos devem ser areia lavada média. Ambos livres de partículas orgânicas como raízes e materiais oriundos de solos orgânicos;</w:t>
      </w:r>
    </w:p>
    <w:p w:rsidR="006750EB" w:rsidRDefault="00BC515C" w:rsidP="00503F39">
      <w:pPr>
        <w:pStyle w:val="PargrafodaLista"/>
        <w:numPr>
          <w:ilvl w:val="0"/>
          <w:numId w:val="5"/>
        </w:numPr>
      </w:pPr>
      <w:r w:rsidRPr="002742EA">
        <w:rPr>
          <w:b/>
        </w:rPr>
        <w:t>Impermeabilizante</w:t>
      </w:r>
      <w:r w:rsidR="00FB7E15" w:rsidRPr="002742EA">
        <w:rPr>
          <w:b/>
        </w:rPr>
        <w:t xml:space="preserve">: </w:t>
      </w:r>
      <w:r>
        <w:t>Tinta asfáltica impermeabilizante</w:t>
      </w:r>
      <w:r w:rsidR="00BA20E3">
        <w:t>.</w:t>
      </w:r>
    </w:p>
    <w:p w:rsidR="00D7654C" w:rsidRDefault="009C24C3" w:rsidP="00D7654C">
      <w:pPr>
        <w:pStyle w:val="Ttulo2"/>
      </w:pPr>
      <w:r>
        <w:t>Infra e superestrutura do pórtico da tabela de basquete.</w:t>
      </w:r>
    </w:p>
    <w:p w:rsidR="009C24C3" w:rsidRDefault="009C24C3" w:rsidP="00D7654C">
      <w:r>
        <w:t xml:space="preserve">Este serviço seguirá </w:t>
      </w:r>
      <w:r w:rsidR="004D1B2C">
        <w:t>em</w:t>
      </w:r>
      <w:r>
        <w:t xml:space="preserve"> conformidade </w:t>
      </w:r>
      <w:r w:rsidR="004D1B2C">
        <w:t>a</w:t>
      </w:r>
      <w:r>
        <w:t>o item anterior deste caderno para a execução de escavação, forma, armação, concretagem e lançamento do concreto.</w:t>
      </w:r>
    </w:p>
    <w:p w:rsidR="009C24C3" w:rsidRDefault="009C24C3" w:rsidP="00D7654C">
      <w:proofErr w:type="gramStart"/>
      <w:r>
        <w:t xml:space="preserve">O tipo de </w:t>
      </w:r>
      <w:r w:rsidR="004D1B2C">
        <w:t>estrutura</w:t>
      </w:r>
      <w:r>
        <w:t xml:space="preserve"> e suas dimensões deverá seguir</w:t>
      </w:r>
      <w:proofErr w:type="gramEnd"/>
      <w:r>
        <w:t xml:space="preserve"> de acordo com PROJETO estrutural, sendo o procedimento de execução já descrito.</w:t>
      </w:r>
    </w:p>
    <w:p w:rsidR="002D6533" w:rsidRDefault="004D1B2C" w:rsidP="00503F39">
      <w:r>
        <w:t xml:space="preserve">Será </w:t>
      </w:r>
      <w:proofErr w:type="gramStart"/>
      <w:r>
        <w:t>exigido</w:t>
      </w:r>
      <w:proofErr w:type="gramEnd"/>
      <w:r>
        <w:t xml:space="preserve"> pela FISCALIZAÇÃO ensaio de resistência a compressão simples do concreto, sendo um para cada bloco de fundação.</w:t>
      </w:r>
    </w:p>
    <w:p w:rsidR="004B47E0" w:rsidRPr="00E44FC6" w:rsidRDefault="004B47E0" w:rsidP="004B47E0">
      <w:pPr>
        <w:rPr>
          <w:b/>
          <w:u w:val="single"/>
        </w:rPr>
      </w:pPr>
      <w:r w:rsidRPr="00E44FC6">
        <w:rPr>
          <w:b/>
          <w:u w:val="single"/>
        </w:rPr>
        <w:t>Especificações técnicas</w:t>
      </w:r>
      <w:r w:rsidR="00BA20E3">
        <w:rPr>
          <w:b/>
          <w:u w:val="single"/>
        </w:rPr>
        <w:t>:</w:t>
      </w:r>
    </w:p>
    <w:p w:rsidR="004B47E0" w:rsidRPr="00E44FC6" w:rsidRDefault="004B47E0" w:rsidP="004B47E0">
      <w:pPr>
        <w:pStyle w:val="PargrafodaLista"/>
        <w:numPr>
          <w:ilvl w:val="0"/>
          <w:numId w:val="8"/>
        </w:numPr>
      </w:pPr>
      <w:r w:rsidRPr="00E44FC6">
        <w:rPr>
          <w:b/>
        </w:rPr>
        <w:t xml:space="preserve">Corte em estruturas: </w:t>
      </w:r>
      <w:r w:rsidRPr="00E44FC6">
        <w:t xml:space="preserve">Cortadora de piso, motor </w:t>
      </w:r>
      <w:proofErr w:type="gramStart"/>
      <w:r w:rsidRPr="00E44FC6">
        <w:t>4</w:t>
      </w:r>
      <w:proofErr w:type="gramEnd"/>
      <w:r w:rsidRPr="00E44FC6">
        <w:t xml:space="preserve"> tempos, com disco de corte diamantado;</w:t>
      </w:r>
    </w:p>
    <w:p w:rsidR="004B47E0" w:rsidRPr="00E44FC6" w:rsidRDefault="004B47E0" w:rsidP="004B47E0">
      <w:pPr>
        <w:pStyle w:val="PargrafodaLista"/>
        <w:numPr>
          <w:ilvl w:val="0"/>
          <w:numId w:val="8"/>
        </w:numPr>
      </w:pPr>
      <w:r w:rsidRPr="00E44FC6">
        <w:rPr>
          <w:b/>
        </w:rPr>
        <w:t xml:space="preserve">Pintura Adesiva: </w:t>
      </w:r>
      <w:r w:rsidRPr="00E44FC6">
        <w:t>Pintura adesiva para concreto a base de resina epóxi;</w:t>
      </w:r>
    </w:p>
    <w:p w:rsidR="006750EB" w:rsidRPr="00BA20E3" w:rsidRDefault="004B47E0" w:rsidP="00BA20E3">
      <w:pPr>
        <w:pStyle w:val="PargrafodaLista"/>
        <w:numPr>
          <w:ilvl w:val="0"/>
          <w:numId w:val="8"/>
        </w:numPr>
        <w:rPr>
          <w:b/>
          <w:u w:val="single"/>
        </w:rPr>
      </w:pPr>
      <w:proofErr w:type="spellStart"/>
      <w:r w:rsidRPr="00E44FC6">
        <w:rPr>
          <w:b/>
        </w:rPr>
        <w:t>Graute</w:t>
      </w:r>
      <w:proofErr w:type="spellEnd"/>
      <w:r w:rsidRPr="00E44FC6">
        <w:rPr>
          <w:b/>
        </w:rPr>
        <w:t>:</w:t>
      </w:r>
      <w:r w:rsidRPr="00E44FC6">
        <w:t xml:space="preserve"> </w:t>
      </w:r>
      <w:proofErr w:type="spellStart"/>
      <w:r w:rsidRPr="00E44FC6">
        <w:t>Graute</w:t>
      </w:r>
      <w:proofErr w:type="spellEnd"/>
      <w:r w:rsidRPr="00E44FC6">
        <w:t xml:space="preserve"> </w:t>
      </w:r>
      <w:proofErr w:type="spellStart"/>
      <w:r w:rsidRPr="00E44FC6">
        <w:t>cimentício</w:t>
      </w:r>
      <w:proofErr w:type="spellEnd"/>
      <w:r w:rsidRPr="00E44FC6">
        <w:t xml:space="preserve"> para uso geral;</w:t>
      </w:r>
    </w:p>
    <w:p w:rsidR="00CF328A" w:rsidRDefault="009C24C3" w:rsidP="00CF328A">
      <w:pPr>
        <w:pStyle w:val="Ttulo2"/>
      </w:pPr>
      <w:r>
        <w:t>Piso</w:t>
      </w:r>
    </w:p>
    <w:p w:rsidR="00363971" w:rsidRDefault="008571F2" w:rsidP="009C24C3">
      <w:r>
        <w:t>Para a</w:t>
      </w:r>
      <w:r w:rsidR="00F71AF5">
        <w:t xml:space="preserve"> quadra poliesportiva será realizado</w:t>
      </w:r>
      <w:r w:rsidR="009C24C3">
        <w:t xml:space="preserve"> piso em concreto</w:t>
      </w:r>
      <w:r w:rsidR="001A640E">
        <w:t>,</w:t>
      </w:r>
      <w:r w:rsidR="00363971">
        <w:t xml:space="preserve"> com</w:t>
      </w:r>
      <w:r w:rsidR="001A640E">
        <w:t xml:space="preserve"> </w:t>
      </w:r>
      <w:r w:rsidR="009C24C3">
        <w:t xml:space="preserve">juntas de </w:t>
      </w:r>
      <w:r w:rsidR="00F71AF5">
        <w:t>contração</w:t>
      </w:r>
      <w:r w:rsidR="001A640E">
        <w:t xml:space="preserve"> e dilatação</w:t>
      </w:r>
      <w:r w:rsidR="00363971" w:rsidRPr="00363971">
        <w:t>.</w:t>
      </w:r>
    </w:p>
    <w:p w:rsidR="009C24C3" w:rsidRPr="00363971" w:rsidRDefault="00F71AF5" w:rsidP="009C24C3">
      <w:r>
        <w:t>S</w:t>
      </w:r>
      <w:r w:rsidR="009C24C3">
        <w:t>erá executado o piso em concreto, que atenderá ao seguinte sistema construtivo: Nivelamento e regularização do terreno natural onde será executado</w:t>
      </w:r>
      <w:r>
        <w:t xml:space="preserve"> de acordo com a locação e limites</w:t>
      </w:r>
      <w:r w:rsidR="009C24C3">
        <w:t xml:space="preserve">. O sistema de concretagem adotado para a execução do piso da quadra é </w:t>
      </w:r>
      <w:r w:rsidR="00494FC6">
        <w:t>contínuo</w:t>
      </w:r>
      <w:r w:rsidR="009C24C3">
        <w:t xml:space="preserve">, incluindo as juntas de dilatação com serra mecânica, </w:t>
      </w:r>
      <w:r w:rsidR="009C24C3" w:rsidRPr="00363971">
        <w:t xml:space="preserve">sendo o acabamento </w:t>
      </w:r>
      <w:r w:rsidRPr="00363971">
        <w:t>em piso polido,</w:t>
      </w:r>
      <w:r w:rsidR="009C24C3" w:rsidRPr="00363971">
        <w:t xml:space="preserve"> </w:t>
      </w:r>
      <w:r w:rsidR="00363971">
        <w:t xml:space="preserve">laminado, </w:t>
      </w:r>
      <w:r w:rsidR="009C24C3" w:rsidRPr="00363971">
        <w:t xml:space="preserve">executado com o concreto ainda fresco, </w:t>
      </w:r>
      <w:r w:rsidR="008A6CFB" w:rsidRPr="00363971">
        <w:t xml:space="preserve">com espessura de projeto de </w:t>
      </w:r>
      <w:proofErr w:type="gramStart"/>
      <w:r w:rsidR="008A6CFB" w:rsidRPr="00363971">
        <w:t>8</w:t>
      </w:r>
      <w:proofErr w:type="gramEnd"/>
      <w:r w:rsidR="00BA20E3">
        <w:t xml:space="preserve"> </w:t>
      </w:r>
      <w:r w:rsidR="008A6CFB" w:rsidRPr="00363971">
        <w:t>cm</w:t>
      </w:r>
      <w:r w:rsidR="009C24C3" w:rsidRPr="00363971">
        <w:t>.</w:t>
      </w:r>
    </w:p>
    <w:p w:rsidR="009C24C3" w:rsidRDefault="009C24C3" w:rsidP="009C24C3">
      <w:r>
        <w:t xml:space="preserve">O concreto deverá ser lançado logo após o amassamento, não sendo permitido entre o fim deste e o lançamento, intervalo superior </w:t>
      </w:r>
      <w:proofErr w:type="gramStart"/>
      <w:r>
        <w:t>há</w:t>
      </w:r>
      <w:proofErr w:type="gramEnd"/>
      <w:r>
        <w:t xml:space="preserve"> uma hora. Em nenhuma hipótese se fará o lançamento após o início da pega. Não será admitido uso de concreto reaproveitado. </w:t>
      </w:r>
    </w:p>
    <w:p w:rsidR="009C24C3" w:rsidRDefault="009C24C3" w:rsidP="009C24C3">
      <w:r>
        <w:lastRenderedPageBreak/>
        <w:t xml:space="preserve">Durante e imediatamente após o lançamento o concreto deverá ser vibrado com equipamento adequado à trabalhabilidade do concreto. O adensamento deverá ser cuidadoso para que o concreto preencha todos os recantos da forma. Durante o adensamento deverão ser tomadas as precauções necessárias para que não se tornem ninhos ou haja segregação dos materiais. </w:t>
      </w:r>
    </w:p>
    <w:p w:rsidR="006750EB" w:rsidRDefault="009C24C3" w:rsidP="009C24C3">
      <w:r>
        <w:t>A proteção contra a secagem prematura, pelo menos durante os sete primeiros dias após o lançamento do concreto, deverá ser feita mantendo-se umedecida a superfície ou protegendo-se com uma película impermeável. A cura com água começará tão logo o concreto tenha endurecido suficiente para que não ocorram danos devido umedecimento da superfície.</w:t>
      </w:r>
    </w:p>
    <w:p w:rsidR="009C24C3" w:rsidRDefault="009C24C3" w:rsidP="009C24C3">
      <w:r>
        <w:t xml:space="preserve"> As imperfeições apresentadas nas superfícies do concreto, tais como reentrâncias, saliências, buracos ocasionados por segregação de materiais, etc. serão reparadas conforme determinação do técnico responsável.</w:t>
      </w:r>
    </w:p>
    <w:p w:rsidR="009C24C3" w:rsidRDefault="009C24C3" w:rsidP="009C24C3">
      <w:r>
        <w:t>OBS.: Será solicitado pela fiscalização, laudo de ensaio do concreto utilizado.</w:t>
      </w:r>
    </w:p>
    <w:p w:rsidR="001C32A0" w:rsidRDefault="001C32A0" w:rsidP="001C32A0">
      <w:r>
        <w:t xml:space="preserve">Para que se evite a fissuração por retração e a dilatação térmica </w:t>
      </w:r>
      <w:proofErr w:type="gramStart"/>
      <w:r>
        <w:t>serão executados</w:t>
      </w:r>
      <w:proofErr w:type="gramEnd"/>
      <w:r>
        <w:t xml:space="preserve"> cortes transversais, paralelos com distância de </w:t>
      </w:r>
      <w:r w:rsidR="008A6CFB">
        <w:t>2,0</w:t>
      </w:r>
      <w:r>
        <w:t xml:space="preserve"> metros, para as juntas de contração. Os cortes serão mecanizados. A superfície deverá ser mantida úmida durante os setes primeiros dias após a execução.</w:t>
      </w:r>
    </w:p>
    <w:p w:rsidR="006750EB" w:rsidRDefault="00D20DD6" w:rsidP="00503F39">
      <w:r>
        <w:t>As juntas serão preenchidas com material próprio para tratamento e eficiência.</w:t>
      </w:r>
    </w:p>
    <w:p w:rsidR="009C24C3" w:rsidRPr="00494FC6" w:rsidRDefault="009C24C3" w:rsidP="00494FC6">
      <w:pPr>
        <w:rPr>
          <w:b/>
          <w:u w:val="single"/>
        </w:rPr>
      </w:pPr>
      <w:r w:rsidRPr="00494FC6">
        <w:rPr>
          <w:b/>
          <w:u w:val="single"/>
        </w:rPr>
        <w:t>Especificações Técnicas Piso</w:t>
      </w:r>
    </w:p>
    <w:p w:rsidR="009C24C3" w:rsidRPr="006D324F" w:rsidRDefault="009C24C3" w:rsidP="009C24C3">
      <w:pPr>
        <w:pStyle w:val="PargrafodaLista"/>
        <w:numPr>
          <w:ilvl w:val="0"/>
          <w:numId w:val="5"/>
        </w:numPr>
      </w:pPr>
      <w:r w:rsidRPr="006D324F">
        <w:rPr>
          <w:b/>
        </w:rPr>
        <w:t>Concreto:</w:t>
      </w:r>
      <w:r w:rsidRPr="006D324F">
        <w:t xml:space="preserve"> Concreto </w:t>
      </w:r>
      <w:r w:rsidR="009F52B9" w:rsidRPr="006D324F">
        <w:t>usinado</w:t>
      </w:r>
      <w:r w:rsidRPr="006D324F">
        <w:t>, com resistência característica à compressão do concreto (</w:t>
      </w:r>
      <w:proofErr w:type="spellStart"/>
      <w:r w:rsidRPr="006D324F">
        <w:t>fck</w:t>
      </w:r>
      <w:proofErr w:type="spellEnd"/>
      <w:r w:rsidRPr="006D324F">
        <w:t xml:space="preserve">) a ser adotada de no mínimo </w:t>
      </w:r>
      <w:r w:rsidR="00274663" w:rsidRPr="006D324F">
        <w:t>15</w:t>
      </w:r>
      <w:r w:rsidR="00BA20E3">
        <w:t xml:space="preserve"> </w:t>
      </w:r>
      <w:proofErr w:type="gramStart"/>
      <w:r w:rsidRPr="006D324F">
        <w:t>M</w:t>
      </w:r>
      <w:r w:rsidR="00BA20E3">
        <w:t>P</w:t>
      </w:r>
      <w:r w:rsidRPr="006D324F">
        <w:t>a</w:t>
      </w:r>
      <w:proofErr w:type="gramEnd"/>
      <w:r w:rsidRPr="006D324F">
        <w:t xml:space="preserve"> (200 kgf/m²);</w:t>
      </w:r>
    </w:p>
    <w:p w:rsidR="009C24C3" w:rsidRDefault="009C24C3" w:rsidP="009C24C3">
      <w:pPr>
        <w:pStyle w:val="PargrafodaLista"/>
        <w:numPr>
          <w:ilvl w:val="0"/>
          <w:numId w:val="5"/>
        </w:numPr>
      </w:pPr>
      <w:r w:rsidRPr="007B22AE">
        <w:rPr>
          <w:b/>
        </w:rPr>
        <w:t>Formas:</w:t>
      </w:r>
      <w:r>
        <w:t xml:space="preserve"> C</w:t>
      </w:r>
      <w:r w:rsidRPr="00197FB5">
        <w:t>hapa de madeira compensada plastificada</w:t>
      </w:r>
      <w:r>
        <w:t>, espessura de 18 mm</w:t>
      </w:r>
      <w:r w:rsidRPr="00197FB5">
        <w:t>;</w:t>
      </w:r>
    </w:p>
    <w:p w:rsidR="009F52B9" w:rsidRDefault="009F52B9" w:rsidP="009C24C3">
      <w:pPr>
        <w:pStyle w:val="PargrafodaLista"/>
        <w:numPr>
          <w:ilvl w:val="0"/>
          <w:numId w:val="5"/>
        </w:numPr>
      </w:pPr>
      <w:r>
        <w:rPr>
          <w:b/>
        </w:rPr>
        <w:t>Piso laminado:</w:t>
      </w:r>
      <w:r>
        <w:t xml:space="preserve"> Acabamento com polidora de piso.</w:t>
      </w:r>
    </w:p>
    <w:p w:rsidR="009C24C3" w:rsidRDefault="009C24C3" w:rsidP="009C24C3">
      <w:pPr>
        <w:pStyle w:val="PargrafodaLista"/>
        <w:numPr>
          <w:ilvl w:val="0"/>
          <w:numId w:val="5"/>
        </w:numPr>
      </w:pPr>
      <w:r>
        <w:rPr>
          <w:b/>
        </w:rPr>
        <w:t xml:space="preserve">Cortes no piso (execução de juntas): </w:t>
      </w:r>
      <w:r>
        <w:t>Será realizado com cortadora de piso mecânica, com disco de corte diamantado, segmentado para concreto</w:t>
      </w:r>
      <w:r w:rsidR="00D20DD6">
        <w:t>;</w:t>
      </w:r>
    </w:p>
    <w:p w:rsidR="00D20DD6" w:rsidRDefault="00D20DD6" w:rsidP="009C24C3">
      <w:pPr>
        <w:pStyle w:val="PargrafodaLista"/>
        <w:numPr>
          <w:ilvl w:val="0"/>
          <w:numId w:val="5"/>
        </w:numPr>
      </w:pPr>
      <w:r>
        <w:rPr>
          <w:b/>
        </w:rPr>
        <w:t>Preenchimento de juntas:</w:t>
      </w:r>
      <w:r>
        <w:t xml:space="preserve"> Selante elástico </w:t>
      </w:r>
      <w:proofErr w:type="spellStart"/>
      <w:r>
        <w:t>monocompetente</w:t>
      </w:r>
      <w:proofErr w:type="spellEnd"/>
      <w:r>
        <w:t xml:space="preserve"> a base de poliuretano.</w:t>
      </w:r>
    </w:p>
    <w:p w:rsidR="0072401D" w:rsidRDefault="00494FC6" w:rsidP="00494FC6">
      <w:pPr>
        <w:pStyle w:val="Ttulo2"/>
      </w:pPr>
      <w:r>
        <w:t xml:space="preserve">Alambrado </w:t>
      </w:r>
    </w:p>
    <w:p w:rsidR="00494FC6" w:rsidRDefault="00494FC6" w:rsidP="00494FC6">
      <w:r>
        <w:t>O alambrado</w:t>
      </w:r>
      <w:r w:rsidR="00CB5369">
        <w:t xml:space="preserve"> será executado </w:t>
      </w:r>
      <w:r w:rsidR="008571F2">
        <w:t>ao redor da</w:t>
      </w:r>
      <w:r w:rsidR="00CB5369">
        <w:t xml:space="preserve"> </w:t>
      </w:r>
      <w:r>
        <w:t>quadra poliesportiva</w:t>
      </w:r>
      <w:r w:rsidR="00CB5369">
        <w:t>, e</w:t>
      </w:r>
      <w:r>
        <w:t xml:space="preserve"> deverá ser feito de quadros estruturais para fixação de tela, com suporte de apoio, executado por mão de obra especializada.</w:t>
      </w:r>
    </w:p>
    <w:p w:rsidR="00440E4F" w:rsidRDefault="00494FC6" w:rsidP="00494FC6">
      <w:pPr>
        <w:ind w:firstLine="576"/>
      </w:pPr>
      <w:r>
        <w:lastRenderedPageBreak/>
        <w:t xml:space="preserve">Os tubos devem ser </w:t>
      </w:r>
      <w:r w:rsidR="00653112">
        <w:t>soldados</w:t>
      </w:r>
      <w:r>
        <w:t xml:space="preserve"> nas </w:t>
      </w:r>
      <w:r w:rsidR="00653112">
        <w:t>esperas</w:t>
      </w:r>
      <w:r>
        <w:t xml:space="preserve"> existentes</w:t>
      </w:r>
      <w:r w:rsidR="00653112">
        <w:t xml:space="preserve"> que foram executados junto a estacas de fundação</w:t>
      </w:r>
      <w:r>
        <w:t>, devendo a CONTRATADA executar o perfeito acabamento e limpeza das áreas pontuais onde os apoios serão fixados. Os travamentos horizontais</w:t>
      </w:r>
      <w:r w:rsidR="00735DAB">
        <w:t xml:space="preserve"> serão feitos com barra de ferro,</w:t>
      </w:r>
      <w:r>
        <w:t xml:space="preserve"> por meio de solda elétrica</w:t>
      </w:r>
      <w:r w:rsidR="00735DAB">
        <w:t xml:space="preserve"> junto aos tubos</w:t>
      </w:r>
      <w:r>
        <w:t xml:space="preserve">, aplicada por mão de obra especializada. </w:t>
      </w:r>
      <w:r w:rsidR="00440E4F" w:rsidRPr="00440E4F">
        <w:t>A tela deverá ser esticada, e será entrelaçada nas barras de ferro.</w:t>
      </w:r>
      <w:r w:rsidRPr="00440E4F">
        <w:t xml:space="preserve"> Nos montantes dos extremos e nos travamentos horizontais amarrar todas as malhas. </w:t>
      </w:r>
    </w:p>
    <w:p w:rsidR="004B074F" w:rsidRPr="00503F39" w:rsidRDefault="00494FC6" w:rsidP="00503F39">
      <w:pPr>
        <w:ind w:firstLine="576"/>
      </w:pPr>
      <w:r>
        <w:t>Será executado portão para acesso a quadra poliesportiva, com duas folhas de abrir, em tela, estruturada com tubos,</w:t>
      </w:r>
      <w:r w:rsidR="00735DAB">
        <w:t xml:space="preserve"> sendo a instalação da tela com o mesmo procedimento de execução do alambrado,</w:t>
      </w:r>
      <w:r w:rsidR="00653112">
        <w:t xml:space="preserve"> com dimensões</w:t>
      </w:r>
      <w:r>
        <w:t xml:space="preserve"> e loca</w:t>
      </w:r>
      <w:r w:rsidR="00653112">
        <w:t>l</w:t>
      </w:r>
      <w:r>
        <w:t xml:space="preserve"> </w:t>
      </w:r>
      <w:r w:rsidR="00653112">
        <w:t>de instalação</w:t>
      </w:r>
      <w:r>
        <w:t xml:space="preserve"> </w:t>
      </w:r>
      <w:r w:rsidR="00653112">
        <w:t>indicado em</w:t>
      </w:r>
      <w:r>
        <w:t xml:space="preserve"> PROJETO. </w:t>
      </w:r>
    </w:p>
    <w:p w:rsidR="00494FC6" w:rsidRPr="00642529" w:rsidRDefault="00494FC6" w:rsidP="00F42A2C">
      <w:pPr>
        <w:rPr>
          <w:b/>
          <w:u w:val="single"/>
        </w:rPr>
      </w:pPr>
      <w:r w:rsidRPr="00642529">
        <w:rPr>
          <w:b/>
          <w:u w:val="single"/>
        </w:rPr>
        <w:t xml:space="preserve">Especificações técnicas </w:t>
      </w:r>
      <w:r w:rsidR="00B87142">
        <w:rPr>
          <w:b/>
          <w:u w:val="single"/>
        </w:rPr>
        <w:t>a</w:t>
      </w:r>
      <w:r w:rsidRPr="00642529">
        <w:rPr>
          <w:b/>
          <w:u w:val="single"/>
        </w:rPr>
        <w:t>lambrado</w:t>
      </w:r>
      <w:r w:rsidR="00B87142">
        <w:rPr>
          <w:b/>
          <w:u w:val="single"/>
        </w:rPr>
        <w:t>:</w:t>
      </w:r>
    </w:p>
    <w:p w:rsidR="00494FC6" w:rsidRDefault="00494FC6" w:rsidP="00494FC6">
      <w:pPr>
        <w:pStyle w:val="PargrafodaLista"/>
        <w:numPr>
          <w:ilvl w:val="0"/>
          <w:numId w:val="9"/>
        </w:numPr>
      </w:pPr>
      <w:r>
        <w:rPr>
          <w:b/>
        </w:rPr>
        <w:t xml:space="preserve">Alambrado: </w:t>
      </w:r>
      <w:r>
        <w:t xml:space="preserve">Tubo de aço galvanizado com costura, DN </w:t>
      </w:r>
      <w:proofErr w:type="gramStart"/>
      <w:r>
        <w:t>2</w:t>
      </w:r>
      <w:proofErr w:type="gramEnd"/>
      <w:r>
        <w:t>”, E = 3,65</w:t>
      </w:r>
      <w:r w:rsidR="00BA20E3">
        <w:t xml:space="preserve"> </w:t>
      </w:r>
      <w:r>
        <w:t>mm, Peso 5,10</w:t>
      </w:r>
      <w:r w:rsidR="00BA20E3">
        <w:t xml:space="preserve"> </w:t>
      </w:r>
      <w:r>
        <w:t>kg/m;</w:t>
      </w:r>
      <w:r w:rsidR="00735DAB">
        <w:t xml:space="preserve"> Barra de ferro mecânico redondo ¼”;</w:t>
      </w:r>
      <w:r w:rsidR="00445BFC">
        <w:t xml:space="preserve"> </w:t>
      </w:r>
      <w:r>
        <w:t xml:space="preserve">Tela de arame galvanizado quadrangular, fio </w:t>
      </w:r>
      <w:r w:rsidR="00F42A2C">
        <w:t>2,1</w:t>
      </w:r>
      <w:r w:rsidR="00BA20E3">
        <w:t xml:space="preserve"> </w:t>
      </w:r>
      <w:r w:rsidR="00F42A2C">
        <w:t>mm (14</w:t>
      </w:r>
      <w:r>
        <w:t>BWG) malha 5 x 5</w:t>
      </w:r>
      <w:r w:rsidR="00BA20E3">
        <w:t xml:space="preserve"> </w:t>
      </w:r>
      <w:r>
        <w:t>cm.</w:t>
      </w:r>
    </w:p>
    <w:p w:rsidR="004B074F" w:rsidRDefault="00494FC6" w:rsidP="00503F39">
      <w:pPr>
        <w:pStyle w:val="PargrafodaLista"/>
        <w:numPr>
          <w:ilvl w:val="0"/>
          <w:numId w:val="9"/>
        </w:numPr>
        <w:ind w:hanging="295"/>
      </w:pPr>
      <w:r w:rsidRPr="00735DAB">
        <w:rPr>
          <w:b/>
        </w:rPr>
        <w:t xml:space="preserve">Portão: </w:t>
      </w:r>
      <w:r>
        <w:t xml:space="preserve">Tubo de aço galvanizado com costura, DN </w:t>
      </w:r>
      <w:proofErr w:type="gramStart"/>
      <w:r w:rsidR="00F42A2C">
        <w:t>2</w:t>
      </w:r>
      <w:proofErr w:type="gramEnd"/>
      <w:r w:rsidR="00F42A2C">
        <w:t>”, E = 3,65</w:t>
      </w:r>
      <w:r w:rsidR="00BA20E3">
        <w:t xml:space="preserve"> </w:t>
      </w:r>
      <w:r w:rsidR="00F42A2C">
        <w:t>mm</w:t>
      </w:r>
      <w:r>
        <w:t xml:space="preserve">; </w:t>
      </w:r>
      <w:r w:rsidR="00F42A2C">
        <w:t xml:space="preserve">Tela de arame galvanizado quadrangular, </w:t>
      </w:r>
      <w:r w:rsidR="00735DAB">
        <w:t>fio 2,1</w:t>
      </w:r>
      <w:r w:rsidR="00BA20E3">
        <w:t xml:space="preserve"> </w:t>
      </w:r>
      <w:r w:rsidR="00735DAB">
        <w:t>mm (14BWG) malha 5 x 5</w:t>
      </w:r>
      <w:r w:rsidR="00BA20E3">
        <w:t xml:space="preserve"> </w:t>
      </w:r>
      <w:r w:rsidR="00735DAB">
        <w:t>cm; Barra de ferro mecânico redondo; ferrolho / ferro chato em ferro zincado com porta cadeado.</w:t>
      </w:r>
    </w:p>
    <w:p w:rsidR="00494FC6" w:rsidRDefault="00642529" w:rsidP="00F42A2C">
      <w:pPr>
        <w:pStyle w:val="Ttulo2"/>
      </w:pPr>
      <w:r>
        <w:t>Pintura</w:t>
      </w:r>
    </w:p>
    <w:p w:rsidR="001828A5" w:rsidRDefault="00642529" w:rsidP="00642529">
      <w:r>
        <w:t>Será executado ser</w:t>
      </w:r>
      <w:r w:rsidR="001828A5">
        <w:t>viço de pinturas nos locais determinados, sendo estes:</w:t>
      </w:r>
    </w:p>
    <w:tbl>
      <w:tblPr>
        <w:tblStyle w:val="Tabelacomgrade"/>
        <w:tblW w:w="0" w:type="auto"/>
        <w:jc w:val="center"/>
        <w:tblLook w:val="04A0" w:firstRow="1" w:lastRow="0" w:firstColumn="1" w:lastColumn="0" w:noHBand="0" w:noVBand="1"/>
      </w:tblPr>
      <w:tblGrid>
        <w:gridCol w:w="4633"/>
      </w:tblGrid>
      <w:tr w:rsidR="00044A4C" w:rsidTr="00997B32">
        <w:trPr>
          <w:trHeight w:val="379"/>
          <w:jc w:val="center"/>
        </w:trPr>
        <w:tc>
          <w:tcPr>
            <w:tcW w:w="4633" w:type="dxa"/>
            <w:vMerge w:val="restart"/>
            <w:vAlign w:val="center"/>
          </w:tcPr>
          <w:p w:rsidR="00044A4C" w:rsidRPr="001828A5" w:rsidRDefault="00044A4C" w:rsidP="00A866C5">
            <w:pPr>
              <w:ind w:firstLine="0"/>
              <w:jc w:val="center"/>
              <w:rPr>
                <w:b/>
              </w:rPr>
            </w:pPr>
            <w:r>
              <w:rPr>
                <w:b/>
              </w:rPr>
              <w:t>LOCAIS</w:t>
            </w:r>
          </w:p>
        </w:tc>
      </w:tr>
      <w:tr w:rsidR="00044A4C" w:rsidTr="00997B32">
        <w:trPr>
          <w:trHeight w:val="379"/>
          <w:jc w:val="center"/>
        </w:trPr>
        <w:tc>
          <w:tcPr>
            <w:tcW w:w="4633" w:type="dxa"/>
            <w:vMerge/>
          </w:tcPr>
          <w:p w:rsidR="00044A4C" w:rsidRDefault="00044A4C" w:rsidP="001828A5">
            <w:pPr>
              <w:ind w:firstLine="0"/>
            </w:pPr>
          </w:p>
        </w:tc>
      </w:tr>
      <w:tr w:rsidR="00044A4C" w:rsidTr="00997B32">
        <w:trPr>
          <w:jc w:val="center"/>
        </w:trPr>
        <w:tc>
          <w:tcPr>
            <w:tcW w:w="4633" w:type="dxa"/>
          </w:tcPr>
          <w:p w:rsidR="00044A4C" w:rsidRDefault="00044A4C" w:rsidP="001828A5">
            <w:pPr>
              <w:ind w:firstLine="0"/>
            </w:pPr>
            <w:r>
              <w:t>Pintura do alambrado</w:t>
            </w:r>
          </w:p>
        </w:tc>
      </w:tr>
      <w:tr w:rsidR="00044A4C" w:rsidTr="00997B32">
        <w:trPr>
          <w:jc w:val="center"/>
        </w:trPr>
        <w:tc>
          <w:tcPr>
            <w:tcW w:w="4633" w:type="dxa"/>
          </w:tcPr>
          <w:p w:rsidR="00044A4C" w:rsidRDefault="00044A4C" w:rsidP="00BD6D50">
            <w:pPr>
              <w:ind w:firstLine="0"/>
            </w:pPr>
            <w:r>
              <w:t>Emassamento estrutura da tabela</w:t>
            </w:r>
          </w:p>
        </w:tc>
      </w:tr>
      <w:tr w:rsidR="00044A4C" w:rsidTr="00997B32">
        <w:trPr>
          <w:jc w:val="center"/>
        </w:trPr>
        <w:tc>
          <w:tcPr>
            <w:tcW w:w="4633" w:type="dxa"/>
          </w:tcPr>
          <w:p w:rsidR="00044A4C" w:rsidRDefault="00044A4C" w:rsidP="001828A5">
            <w:pPr>
              <w:ind w:firstLine="0"/>
            </w:pPr>
            <w:r>
              <w:t>Pintura estrutura da tabela</w:t>
            </w:r>
          </w:p>
        </w:tc>
      </w:tr>
      <w:tr w:rsidR="00044A4C" w:rsidTr="00997B32">
        <w:trPr>
          <w:jc w:val="center"/>
        </w:trPr>
        <w:tc>
          <w:tcPr>
            <w:tcW w:w="4633" w:type="dxa"/>
          </w:tcPr>
          <w:p w:rsidR="00044A4C" w:rsidRDefault="00044A4C" w:rsidP="001828A5">
            <w:pPr>
              <w:ind w:firstLine="0"/>
            </w:pPr>
            <w:r>
              <w:t>Pintura epóxi sobre piso da quadra</w:t>
            </w:r>
          </w:p>
        </w:tc>
      </w:tr>
      <w:tr w:rsidR="00044A4C" w:rsidTr="00997B32">
        <w:trPr>
          <w:jc w:val="center"/>
        </w:trPr>
        <w:tc>
          <w:tcPr>
            <w:tcW w:w="4633" w:type="dxa"/>
          </w:tcPr>
          <w:p w:rsidR="00044A4C" w:rsidRDefault="00044A4C" w:rsidP="001828A5">
            <w:pPr>
              <w:ind w:firstLine="0"/>
            </w:pPr>
            <w:r>
              <w:t>Pintura faixas de demarcação da quadra</w:t>
            </w:r>
          </w:p>
        </w:tc>
      </w:tr>
      <w:tr w:rsidR="00044A4C" w:rsidTr="00997B32">
        <w:trPr>
          <w:jc w:val="center"/>
        </w:trPr>
        <w:tc>
          <w:tcPr>
            <w:tcW w:w="4633" w:type="dxa"/>
          </w:tcPr>
          <w:p w:rsidR="00044A4C" w:rsidRDefault="00044A4C" w:rsidP="001828A5">
            <w:pPr>
              <w:ind w:firstLine="0"/>
            </w:pPr>
            <w:r>
              <w:t>Pintura tabela de basquete</w:t>
            </w:r>
          </w:p>
        </w:tc>
      </w:tr>
    </w:tbl>
    <w:p w:rsidR="001828A5" w:rsidRDefault="001828A5" w:rsidP="00642529"/>
    <w:p w:rsidR="00642529" w:rsidRDefault="00642529" w:rsidP="00642529">
      <w:r>
        <w:t>A indicação exata dos locais a receber os diversos tipos de pintura e respectivas cores será determinada pelo PROJETO ou pela FISCALIZAÇÃO.</w:t>
      </w:r>
    </w:p>
    <w:p w:rsidR="00642529" w:rsidRDefault="00642529" w:rsidP="00642529">
      <w:r>
        <w:lastRenderedPageBreak/>
        <w:t>As pinturas serão executadas com acabamento impecável de acordo com o tipo e cor indicados no PROJETO ou nos casos omissos, conforme indicação da FISCALIZAÇÃO e atendendo as recomendações técnicas do FABRICANTE.</w:t>
      </w:r>
    </w:p>
    <w:p w:rsidR="00642529" w:rsidRPr="00122937" w:rsidRDefault="00642529" w:rsidP="00642529">
      <w:r>
        <w:t xml:space="preserve">As tintas a serem empregados deverão ter pigmentação uniforme e serem isentas de borras e quaisquer outras impurezas, devendo </w:t>
      </w:r>
      <w:r w:rsidR="00503F39">
        <w:t>obedecer às</w:t>
      </w:r>
      <w:r>
        <w:t xml:space="preserve"> especificações da NBR </w:t>
      </w:r>
      <w:proofErr w:type="gramStart"/>
      <w:r>
        <w:t>11702</w:t>
      </w:r>
      <w:proofErr w:type="gramEnd"/>
    </w:p>
    <w:p w:rsidR="00642529" w:rsidRDefault="00642529" w:rsidP="00642529">
      <w:r>
        <w:t xml:space="preserve">As superfícies a serem pintadas serão examinadas e corrigidas de </w:t>
      </w:r>
      <w:r w:rsidR="00503F39">
        <w:t>quaisquer defeitos</w:t>
      </w:r>
      <w:r>
        <w:t xml:space="preserve"> de revestimentos antes do início dos serviços. Serão cuidadosamente limpas e convenientemente preparadas para o tipo de pintura que se destinem.</w:t>
      </w:r>
    </w:p>
    <w:p w:rsidR="00642529" w:rsidRDefault="00642529" w:rsidP="00642529">
      <w:r>
        <w:t xml:space="preserve">Cada demão de tinta só poderá ser </w:t>
      </w:r>
      <w:r w:rsidR="00503F39">
        <w:t>aplicada</w:t>
      </w:r>
      <w:r>
        <w:t xml:space="preserve"> quando a precedente estiver completamente seca, observando-se um intervalo mínimo de 24 horas entre demãos sucessivas, salvo especificações em contrário. Deverão ser dadas tantas demãos quantas forem necessárias, até que se obtenha a coloração uniforme desejada, partindo de tons mais claros para os mais escuros.</w:t>
      </w:r>
    </w:p>
    <w:p w:rsidR="00642529" w:rsidRDefault="00642529" w:rsidP="00642529">
      <w:r>
        <w:t>Deverão ser evitados escorrimentos ou respingos de tinta nas superfícies não destinadas a pintura, tais como tijolos aparentes, lambris que serão lustrados, ferragens aparelhos de iluminação, ent.; quando aconselhável, deverão ser protegidos com papel, fita celulose ou materiais equivalentes, principalmente no caso de pintura a pistola; os respingos que não puderem ser evitados</w:t>
      </w:r>
      <w:proofErr w:type="gramStart"/>
      <w:r>
        <w:t>, deverão</w:t>
      </w:r>
      <w:proofErr w:type="gramEnd"/>
      <w:r>
        <w:t xml:space="preserve"> ser removidos com solvente adequado enquanto a tinta estiver fresca.</w:t>
      </w:r>
    </w:p>
    <w:p w:rsidR="00642529" w:rsidRDefault="00642529" w:rsidP="00642529">
      <w:r>
        <w:t>A pintura e demarcação da quadra de esportes se farão com tinta específica para pisos do tipo poliesportiva de acordo com as cores estipuladas para os respectivos esportes conforme planta de marcação.</w:t>
      </w:r>
    </w:p>
    <w:p w:rsidR="005A59AC" w:rsidRPr="00503F39" w:rsidRDefault="00642529" w:rsidP="00503F39">
      <w:r>
        <w:t>Serão instalados equipamentos para a quadra poliesportiva, em conformidade com a função da quadra, e os equipamentos serão descriminados em orçamento e especificações técnicas.</w:t>
      </w:r>
    </w:p>
    <w:p w:rsidR="00642529" w:rsidRDefault="00642529" w:rsidP="00642529">
      <w:pPr>
        <w:rPr>
          <w:b/>
          <w:u w:val="single"/>
        </w:rPr>
      </w:pPr>
      <w:r w:rsidRPr="00642529">
        <w:rPr>
          <w:b/>
          <w:u w:val="single"/>
        </w:rPr>
        <w:t>Especificações t</w:t>
      </w:r>
      <w:r>
        <w:rPr>
          <w:b/>
          <w:u w:val="single"/>
        </w:rPr>
        <w:t>écnicas pintura</w:t>
      </w:r>
      <w:r w:rsidR="00BA20E3">
        <w:rPr>
          <w:b/>
          <w:u w:val="single"/>
        </w:rPr>
        <w:t>:</w:t>
      </w:r>
    </w:p>
    <w:p w:rsidR="00642529" w:rsidRPr="00642529" w:rsidRDefault="00642529" w:rsidP="00642529">
      <w:pPr>
        <w:pStyle w:val="PargrafodaLista"/>
        <w:numPr>
          <w:ilvl w:val="0"/>
          <w:numId w:val="28"/>
        </w:numPr>
        <w:rPr>
          <w:b/>
          <w:u w:val="single"/>
        </w:rPr>
      </w:pPr>
      <w:r>
        <w:rPr>
          <w:b/>
        </w:rPr>
        <w:t xml:space="preserve">Pintura do alambrado: </w:t>
      </w:r>
      <w:r>
        <w:t>Pintura esmalte fosco sobre superfície metálica, incluso uma demão de anticorrosivo.</w:t>
      </w:r>
    </w:p>
    <w:p w:rsidR="00642529" w:rsidRPr="00642529" w:rsidRDefault="00642529" w:rsidP="00642529">
      <w:pPr>
        <w:pStyle w:val="PargrafodaLista"/>
        <w:numPr>
          <w:ilvl w:val="0"/>
          <w:numId w:val="28"/>
        </w:numPr>
        <w:rPr>
          <w:b/>
          <w:u w:val="single"/>
        </w:rPr>
      </w:pPr>
      <w:r>
        <w:rPr>
          <w:b/>
        </w:rPr>
        <w:t>Pintura / emassamento da estrutura e tabela de basquete:</w:t>
      </w:r>
      <w:r w:rsidRPr="003C747C">
        <w:rPr>
          <w:b/>
        </w:rPr>
        <w:t xml:space="preserve"> </w:t>
      </w:r>
      <w:r>
        <w:t>Massa e tinta látex acrílica, com definições de cores conforme projeto.</w:t>
      </w:r>
    </w:p>
    <w:p w:rsidR="00642529" w:rsidRPr="00642529" w:rsidRDefault="00642529" w:rsidP="00642529">
      <w:pPr>
        <w:pStyle w:val="PargrafodaLista"/>
        <w:numPr>
          <w:ilvl w:val="0"/>
          <w:numId w:val="28"/>
        </w:numPr>
        <w:rPr>
          <w:b/>
          <w:u w:val="single"/>
        </w:rPr>
      </w:pPr>
      <w:r>
        <w:rPr>
          <w:b/>
        </w:rPr>
        <w:t>Pintura do piso:</w:t>
      </w:r>
      <w:r w:rsidRPr="003C747C">
        <w:rPr>
          <w:b/>
        </w:rPr>
        <w:t xml:space="preserve"> </w:t>
      </w:r>
      <w:r>
        <w:t>Tinta a base de epóxi sobre piso, com indicações de demarcação e coloração conforme projeto.</w:t>
      </w:r>
    </w:p>
    <w:p w:rsidR="00642529" w:rsidRPr="00642529" w:rsidRDefault="00642529" w:rsidP="00642529">
      <w:pPr>
        <w:pStyle w:val="PargrafodaLista"/>
        <w:numPr>
          <w:ilvl w:val="0"/>
          <w:numId w:val="28"/>
        </w:numPr>
        <w:rPr>
          <w:b/>
          <w:u w:val="single"/>
        </w:rPr>
      </w:pPr>
      <w:r>
        <w:rPr>
          <w:b/>
        </w:rPr>
        <w:lastRenderedPageBreak/>
        <w:t>Pintura tabela de basquete:</w:t>
      </w:r>
      <w:r w:rsidRPr="003C747C">
        <w:rPr>
          <w:b/>
        </w:rPr>
        <w:t xml:space="preserve"> </w:t>
      </w:r>
      <w:r>
        <w:t>Pintura esmalte fosco sobre superfície metálica, incluso uma demão de anticorrosivo.</w:t>
      </w:r>
    </w:p>
    <w:p w:rsidR="00642529" w:rsidRPr="00642529" w:rsidRDefault="00642529" w:rsidP="00642529">
      <w:pPr>
        <w:pStyle w:val="PargrafodaLista"/>
        <w:numPr>
          <w:ilvl w:val="0"/>
          <w:numId w:val="28"/>
        </w:numPr>
        <w:rPr>
          <w:b/>
          <w:u w:val="single"/>
        </w:rPr>
      </w:pPr>
      <w:r>
        <w:rPr>
          <w:b/>
        </w:rPr>
        <w:t xml:space="preserve">Equipamentos para futsal: </w:t>
      </w:r>
      <w:r>
        <w:t xml:space="preserve">Conjunto para futsal com traves oficiais de 3,00 x 2,00m em tubo de aço galvanizado </w:t>
      </w:r>
      <w:proofErr w:type="gramStart"/>
      <w:r>
        <w:t>3</w:t>
      </w:r>
      <w:proofErr w:type="gramEnd"/>
      <w:r>
        <w:t xml:space="preserve">” com requadro em tubo de 1”. Pintura em primer com tinta esmalte sintético e redes de polietileno fio </w:t>
      </w:r>
      <w:proofErr w:type="gramStart"/>
      <w:r>
        <w:t>4mm</w:t>
      </w:r>
      <w:proofErr w:type="gramEnd"/>
      <w:r>
        <w:t>.</w:t>
      </w:r>
    </w:p>
    <w:p w:rsidR="00642529" w:rsidRPr="00642529" w:rsidRDefault="00642529" w:rsidP="00642529">
      <w:pPr>
        <w:pStyle w:val="PargrafodaLista"/>
        <w:numPr>
          <w:ilvl w:val="0"/>
          <w:numId w:val="28"/>
        </w:numPr>
        <w:rPr>
          <w:b/>
          <w:u w:val="single"/>
        </w:rPr>
      </w:pPr>
      <w:r>
        <w:rPr>
          <w:b/>
        </w:rPr>
        <w:t xml:space="preserve">Equipamentos para </w:t>
      </w:r>
      <w:r w:rsidR="00FE3BA3">
        <w:rPr>
          <w:b/>
        </w:rPr>
        <w:t>Vôlei</w:t>
      </w:r>
      <w:r>
        <w:rPr>
          <w:b/>
        </w:rPr>
        <w:t xml:space="preserve">: </w:t>
      </w:r>
      <w:r>
        <w:t xml:space="preserve">Conjunto para quadra de </w:t>
      </w:r>
      <w:r w:rsidR="000045D7">
        <w:t>Vôlei</w:t>
      </w:r>
      <w:r>
        <w:t xml:space="preserve"> com postes em tubo de aço galvanizado </w:t>
      </w:r>
      <w:proofErr w:type="gramStart"/>
      <w:r>
        <w:t>3</w:t>
      </w:r>
      <w:proofErr w:type="gramEnd"/>
      <w:r>
        <w:t>”, H = 255cm, pintura em esmalte sintético; rede de nylon com 2mm, malha 10x10 e antenas oficiais em fibra de vidro.</w:t>
      </w:r>
    </w:p>
    <w:p w:rsidR="006750EB" w:rsidRPr="00503F39" w:rsidRDefault="00642529" w:rsidP="00503F39">
      <w:pPr>
        <w:pStyle w:val="PargrafodaLista"/>
        <w:numPr>
          <w:ilvl w:val="0"/>
          <w:numId w:val="28"/>
        </w:numPr>
        <w:rPr>
          <w:b/>
          <w:u w:val="single"/>
        </w:rPr>
      </w:pPr>
      <w:r w:rsidRPr="002742EA">
        <w:rPr>
          <w:b/>
        </w:rPr>
        <w:t>Basquete:</w:t>
      </w:r>
      <w:r w:rsidRPr="003C747C">
        <w:rPr>
          <w:b/>
        </w:rPr>
        <w:t xml:space="preserve"> </w:t>
      </w:r>
      <w:r>
        <w:t>Tabela de basquete metálica; aro para basquete modelo profissional.</w:t>
      </w:r>
    </w:p>
    <w:p w:rsidR="00154898" w:rsidRPr="00154898" w:rsidRDefault="00154898" w:rsidP="00154898">
      <w:pPr>
        <w:pStyle w:val="Ttulo1"/>
      </w:pPr>
      <w:bookmarkStart w:id="7" w:name="_Toc12288536"/>
      <w:r>
        <w:t>ACADEMIA</w:t>
      </w:r>
      <w:bookmarkEnd w:id="7"/>
    </w:p>
    <w:p w:rsidR="005A59AC" w:rsidRDefault="000720AC" w:rsidP="00503F39">
      <w:r>
        <w:t xml:space="preserve">Será executada academia em </w:t>
      </w:r>
      <w:r w:rsidRPr="005D1134">
        <w:t xml:space="preserve">piso de concreto, </w:t>
      </w:r>
      <w:r w:rsidR="00C1093E" w:rsidRPr="005D1134">
        <w:t>dimensões</w:t>
      </w:r>
      <w:r w:rsidRPr="005D1134">
        <w:t xml:space="preserve"> </w:t>
      </w:r>
      <w:r w:rsidR="00C1093E" w:rsidRPr="005D1134">
        <w:t>10 x 10</w:t>
      </w:r>
      <w:r w:rsidR="00BA20E3">
        <w:t xml:space="preserve"> </w:t>
      </w:r>
      <w:r w:rsidR="00C1093E" w:rsidRPr="005D1134">
        <w:t>m</w:t>
      </w:r>
      <w:r w:rsidRPr="005D1134">
        <w:t>, com os demais</w:t>
      </w:r>
      <w:r>
        <w:t xml:space="preserve"> serviços descritos abaixo:</w:t>
      </w:r>
    </w:p>
    <w:p w:rsidR="000720AC" w:rsidRDefault="000720AC" w:rsidP="000720AC">
      <w:pPr>
        <w:pStyle w:val="Ttulo2"/>
      </w:pPr>
      <w:r>
        <w:t>Movimentação de terra</w:t>
      </w:r>
    </w:p>
    <w:p w:rsidR="000720AC" w:rsidRDefault="000720AC" w:rsidP="000720AC">
      <w:r>
        <w:t>Será executado serviço de aterro e compactação mecanizada para regularização do terreno a receber a academia.</w:t>
      </w:r>
    </w:p>
    <w:p w:rsidR="000720AC" w:rsidRDefault="000720AC" w:rsidP="000720AC">
      <w:r>
        <w:t xml:space="preserve">Para execução dos serviços e materiais, </w:t>
      </w:r>
      <w:proofErr w:type="gramStart"/>
      <w:r>
        <w:t>deve-se</w:t>
      </w:r>
      <w:proofErr w:type="gramEnd"/>
      <w:r>
        <w:t xml:space="preserve"> seguir recomendações conforme item 5 deste caderno.</w:t>
      </w:r>
    </w:p>
    <w:p w:rsidR="000720AC" w:rsidRDefault="000720AC" w:rsidP="000720AC">
      <w:pPr>
        <w:pStyle w:val="Ttulo2"/>
      </w:pPr>
      <w:r>
        <w:t>Piso</w:t>
      </w:r>
    </w:p>
    <w:p w:rsidR="000720AC" w:rsidRDefault="000720AC" w:rsidP="000720AC">
      <w:r>
        <w:t>O local deverá ser locado rigorosamente de acordo com PROJETO.</w:t>
      </w:r>
    </w:p>
    <w:p w:rsidR="000720AC" w:rsidRDefault="000720AC" w:rsidP="000720AC">
      <w:r>
        <w:t xml:space="preserve">Será </w:t>
      </w:r>
      <w:proofErr w:type="gramStart"/>
      <w:r>
        <w:t>executado alvenaria de embasamento</w:t>
      </w:r>
      <w:proofErr w:type="gramEnd"/>
      <w:r>
        <w:t xml:space="preserve"> por todo o perímetro, de forma a servir de base e travamento lateral do piso em concreto. </w:t>
      </w:r>
    </w:p>
    <w:p w:rsidR="000720AC" w:rsidRDefault="000720AC" w:rsidP="000720AC">
      <w:r>
        <w:t xml:space="preserve">O piso em concreto será executado seguindo em conformidade com o item </w:t>
      </w:r>
      <w:proofErr w:type="gramStart"/>
      <w:r>
        <w:t>5</w:t>
      </w:r>
      <w:proofErr w:type="gramEnd"/>
      <w:r>
        <w:t xml:space="preserve"> deste caderno, desde a sequência dos serviços até seus materi</w:t>
      </w:r>
      <w:r w:rsidR="009864A9">
        <w:t>ais, e procedimento de execução, divergindo na espessura, que será de 10</w:t>
      </w:r>
      <w:r w:rsidR="00BA20E3">
        <w:t xml:space="preserve"> </w:t>
      </w:r>
      <w:r w:rsidR="009864A9">
        <w:t>cm para a academia.</w:t>
      </w:r>
    </w:p>
    <w:p w:rsidR="000720AC" w:rsidRDefault="000720AC" w:rsidP="000720AC">
      <w:r>
        <w:t>As juntas serão de contração, serradas,</w:t>
      </w:r>
      <w:r w:rsidR="009864A9">
        <w:t xml:space="preserve"> de </w:t>
      </w:r>
      <w:proofErr w:type="gramStart"/>
      <w:r w:rsidR="009864A9">
        <w:t>2</w:t>
      </w:r>
      <w:proofErr w:type="gramEnd"/>
      <w:r w:rsidR="009864A9">
        <w:t xml:space="preserve"> em 2 metros</w:t>
      </w:r>
      <w:r>
        <w:t xml:space="preserve"> executadas de forma que se tornem eficiente. </w:t>
      </w:r>
    </w:p>
    <w:p w:rsidR="000720AC" w:rsidRDefault="000720AC" w:rsidP="000720AC">
      <w:pPr>
        <w:pStyle w:val="Ttulo2"/>
      </w:pPr>
      <w:r>
        <w:t xml:space="preserve">Equipamentos Academia </w:t>
      </w:r>
    </w:p>
    <w:p w:rsidR="009864A9" w:rsidRDefault="000720AC" w:rsidP="00503F39">
      <w:r>
        <w:t>Serão instalados equipamentos na academia, sendo estes:</w:t>
      </w:r>
    </w:p>
    <w:p w:rsidR="00681583" w:rsidRPr="00094002" w:rsidRDefault="00681583" w:rsidP="00681583">
      <w:pPr>
        <w:numPr>
          <w:ilvl w:val="0"/>
          <w:numId w:val="13"/>
        </w:numPr>
        <w:spacing w:before="0" w:after="0" w:line="240" w:lineRule="auto"/>
        <w:ind w:left="426"/>
        <w:contextualSpacing w:val="0"/>
        <w:rPr>
          <w:rFonts w:cs="Arial"/>
        </w:rPr>
      </w:pPr>
      <w:r w:rsidRPr="00094002">
        <w:rPr>
          <w:rFonts w:cs="Arial"/>
          <w:b/>
        </w:rPr>
        <w:t xml:space="preserve">Esqui </w:t>
      </w:r>
      <w:r>
        <w:rPr>
          <w:rFonts w:cs="Arial"/>
          <w:b/>
        </w:rPr>
        <w:t>Triplo</w:t>
      </w:r>
      <w:r w:rsidRPr="00094002">
        <w:rPr>
          <w:rFonts w:cs="Arial"/>
          <w:b/>
        </w:rPr>
        <w:t xml:space="preserve"> Estrutura Principal:</w:t>
      </w:r>
      <w:r w:rsidRPr="00094002">
        <w:rPr>
          <w:rFonts w:cs="Arial"/>
        </w:rPr>
        <w:t xml:space="preserve"> </w:t>
      </w:r>
    </w:p>
    <w:p w:rsidR="00304774" w:rsidRDefault="00681583" w:rsidP="00681583">
      <w:pPr>
        <w:ind w:left="426"/>
        <w:rPr>
          <w:rFonts w:cs="Arial"/>
        </w:rPr>
      </w:pPr>
      <w:r w:rsidRPr="0095005C">
        <w:rPr>
          <w:rFonts w:cs="Arial"/>
        </w:rPr>
        <w:lastRenderedPageBreak/>
        <w:t xml:space="preserve">Tubo redondo em carbono de 127 mm na chapa 14, Estrutura Secundaria: Tubo redondo em aço carbono de 63.4mm e 50.8mm na chapa 14, Eixos e Mancais: Eixo em aço trefilado 1020 usinado em torno CNC, Bucha Mecânica em aço Mecânico com parede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Pr>
          <w:rFonts w:cs="Arial"/>
        </w:rPr>
        <w:t>.</w:t>
      </w:r>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proofErr w:type="gramStart"/>
      <w:r w:rsidRPr="0095005C">
        <w:rPr>
          <w:rFonts w:cs="Arial"/>
        </w:rPr>
        <w:t>anti-ferrugem</w:t>
      </w:r>
      <w:proofErr w:type="spellEnd"/>
      <w:proofErr w:type="gramEnd"/>
      <w:r w:rsidRPr="0095005C">
        <w:rPr>
          <w:rFonts w:cs="Arial"/>
        </w:rPr>
        <w:t>. Acessórios: Pegadores emborrachados em bancos anatômicos em chapa 3,17mm, protetores de rolamento em plástico DDU.</w:t>
      </w:r>
    </w:p>
    <w:p w:rsidR="000720AC" w:rsidRPr="00094002" w:rsidRDefault="000720AC" w:rsidP="000720AC">
      <w:pPr>
        <w:pStyle w:val="Recuodecorpodetexto2"/>
        <w:numPr>
          <w:ilvl w:val="0"/>
          <w:numId w:val="13"/>
        </w:numPr>
        <w:spacing w:line="276" w:lineRule="auto"/>
        <w:ind w:left="426"/>
        <w:rPr>
          <w:rFonts w:cs="Arial"/>
          <w:b/>
          <w:sz w:val="22"/>
          <w:szCs w:val="22"/>
        </w:rPr>
      </w:pPr>
      <w:proofErr w:type="spellStart"/>
      <w:r w:rsidRPr="00094002">
        <w:rPr>
          <w:rFonts w:cs="Arial"/>
          <w:b/>
          <w:sz w:val="22"/>
          <w:szCs w:val="22"/>
        </w:rPr>
        <w:t>Multi</w:t>
      </w:r>
      <w:proofErr w:type="spellEnd"/>
      <w:r>
        <w:rPr>
          <w:rFonts w:cs="Arial"/>
          <w:b/>
          <w:sz w:val="22"/>
          <w:szCs w:val="22"/>
        </w:rPr>
        <w:t xml:space="preserve"> </w:t>
      </w:r>
      <w:r w:rsidRPr="00094002">
        <w:rPr>
          <w:rFonts w:cs="Arial"/>
          <w:b/>
          <w:sz w:val="22"/>
          <w:szCs w:val="22"/>
        </w:rPr>
        <w:t>-</w:t>
      </w:r>
      <w:r>
        <w:rPr>
          <w:rFonts w:cs="Arial"/>
          <w:b/>
          <w:sz w:val="22"/>
          <w:szCs w:val="22"/>
        </w:rPr>
        <w:t xml:space="preserve"> </w:t>
      </w:r>
      <w:r w:rsidRPr="00094002">
        <w:rPr>
          <w:rFonts w:cs="Arial"/>
          <w:b/>
          <w:sz w:val="22"/>
          <w:szCs w:val="22"/>
        </w:rPr>
        <w:t>Exercitador conjugado:</w:t>
      </w:r>
    </w:p>
    <w:p w:rsidR="00304774" w:rsidRDefault="000720AC" w:rsidP="00681583">
      <w:pPr>
        <w:pStyle w:val="Recuodecorpodetexto2"/>
        <w:spacing w:line="360" w:lineRule="auto"/>
        <w:ind w:left="425"/>
        <w:rPr>
          <w:rFonts w:cs="Arial"/>
          <w:sz w:val="22"/>
          <w:szCs w:val="22"/>
        </w:rPr>
      </w:pPr>
      <w:r w:rsidRPr="0095005C">
        <w:rPr>
          <w:rFonts w:cs="Arial"/>
          <w:sz w:val="22"/>
          <w:szCs w:val="22"/>
        </w:rPr>
        <w:t>Com 06 (seis) funções distintas sendo: 1º) Fletor de pernas; 2º Extensor de pernas; 3º) Supino reto sentado; 4º) Supino inclinado sentado; 5º) Rotação vertical indi</w:t>
      </w:r>
      <w:r>
        <w:rPr>
          <w:rFonts w:cs="Arial"/>
          <w:sz w:val="22"/>
          <w:szCs w:val="22"/>
        </w:rPr>
        <w:t>v</w:t>
      </w:r>
      <w:r w:rsidRPr="0095005C">
        <w:rPr>
          <w:rFonts w:cs="Arial"/>
          <w:sz w:val="22"/>
          <w:szCs w:val="22"/>
        </w:rPr>
        <w:t xml:space="preserve">idual; 6º) Puxada Alta. Estrutura Principal: Tubo redondo em aço carbono de 127 mm na chapa 14, Estrutura Secundaria: Tubo redondo em aço carbono de 63.4mm e 50.8mm na chapa 14, Eixos e Mancais: Eixo em aço trefilado 1020 usinado em torno CNC, Bucha Mecânica em aço Mecânico com parede de </w:t>
      </w:r>
      <w:proofErr w:type="gramStart"/>
      <w:r w:rsidRPr="0095005C">
        <w:rPr>
          <w:rFonts w:cs="Arial"/>
          <w:sz w:val="22"/>
          <w:szCs w:val="22"/>
        </w:rPr>
        <w:t>7</w:t>
      </w:r>
      <w:proofErr w:type="gramEnd"/>
      <w:r w:rsidRPr="0095005C">
        <w:rPr>
          <w:rFonts w:cs="Arial"/>
          <w:sz w:val="22"/>
          <w:szCs w:val="22"/>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sz w:val="22"/>
          <w:szCs w:val="22"/>
        </w:rPr>
        <w:t>anti-ferrugem</w:t>
      </w:r>
      <w:proofErr w:type="spellEnd"/>
      <w:proofErr w:type="gramEnd"/>
      <w:r w:rsidRPr="0095005C">
        <w:rPr>
          <w:rFonts w:cs="Arial"/>
          <w:sz w:val="22"/>
          <w:szCs w:val="22"/>
        </w:rPr>
        <w:t>.</w:t>
      </w:r>
      <w:r>
        <w:rPr>
          <w:rFonts w:cs="Arial"/>
          <w:sz w:val="22"/>
          <w:szCs w:val="22"/>
        </w:rPr>
        <w:t xml:space="preserve"> </w:t>
      </w:r>
      <w:r w:rsidRPr="0095005C">
        <w:rPr>
          <w:rFonts w:cs="Arial"/>
          <w:sz w:val="22"/>
          <w:szCs w:val="22"/>
        </w:rPr>
        <w:t xml:space="preserve">Parafusos: Parafuso zincado de 12.7mm e 9,52mm com porca </w:t>
      </w:r>
      <w:proofErr w:type="spellStart"/>
      <w:r w:rsidRPr="0095005C">
        <w:rPr>
          <w:rFonts w:cs="Arial"/>
          <w:sz w:val="22"/>
          <w:szCs w:val="22"/>
        </w:rPr>
        <w:t>auto-travante</w:t>
      </w:r>
      <w:proofErr w:type="spellEnd"/>
      <w:r w:rsidRPr="0095005C">
        <w:rPr>
          <w:rFonts w:cs="Arial"/>
          <w:sz w:val="22"/>
          <w:szCs w:val="22"/>
        </w:rPr>
        <w:t xml:space="preserve"> zincado Bases de Fixação: Confeccionado em chapa 6,35mm e ferro chato de 1x3/8 pol., com pintura eletrostática com banho químico para tratamento de </w:t>
      </w:r>
      <w:proofErr w:type="spellStart"/>
      <w:proofErr w:type="gramStart"/>
      <w:r w:rsidRPr="0095005C">
        <w:rPr>
          <w:rFonts w:cs="Arial"/>
          <w:sz w:val="22"/>
          <w:szCs w:val="22"/>
        </w:rPr>
        <w:t>anti-ferrugem</w:t>
      </w:r>
      <w:proofErr w:type="spellEnd"/>
      <w:proofErr w:type="gramEnd"/>
      <w:r w:rsidRPr="0095005C">
        <w:rPr>
          <w:rFonts w:cs="Arial"/>
          <w:sz w:val="22"/>
          <w:szCs w:val="22"/>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786"/>
        <w:contextualSpacing w:val="0"/>
        <w:rPr>
          <w:rFonts w:cs="Arial"/>
          <w:b/>
        </w:rPr>
      </w:pPr>
      <w:proofErr w:type="gramStart"/>
      <w:r w:rsidRPr="00094002">
        <w:rPr>
          <w:rFonts w:cs="Arial"/>
          <w:b/>
        </w:rPr>
        <w:t xml:space="preserve">Pressão de Pernas </w:t>
      </w:r>
      <w:r>
        <w:rPr>
          <w:rFonts w:cs="Arial"/>
          <w:b/>
        </w:rPr>
        <w:t>Triplo</w:t>
      </w:r>
      <w:proofErr w:type="gramEnd"/>
      <w:r w:rsidRPr="00094002">
        <w:rPr>
          <w:rFonts w:cs="Arial"/>
        </w:rPr>
        <w:t>:</w:t>
      </w:r>
    </w:p>
    <w:p w:rsidR="000720AC" w:rsidRDefault="00681583" w:rsidP="009864A9">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torno CNC, Bucha Mecânica em aço Mecânico com parada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w:t>
      </w:r>
      <w:r w:rsidRPr="0095005C">
        <w:rPr>
          <w:rFonts w:cs="Arial"/>
        </w:rPr>
        <w:lastRenderedPageBreak/>
        <w:t xml:space="preserve">fechamento duplo nos eixos dos mancais. Chapas de travamento na chapa 6,35mm Pintura: Pintura Eletrostática em tinta Poliéster com banho químico para tratamento </w:t>
      </w:r>
      <w:proofErr w:type="spellStart"/>
      <w:r w:rsidRPr="0095005C">
        <w:rPr>
          <w:rFonts w:cs="Arial"/>
        </w:rPr>
        <w:t>anti-ferrugem</w:t>
      </w:r>
      <w:proofErr w:type="spell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w:t>
      </w:r>
      <w:proofErr w:type="spellStart"/>
      <w:proofErr w:type="gramStart"/>
      <w:r w:rsidRPr="0095005C">
        <w:rPr>
          <w:rFonts w:cs="Arial"/>
        </w:rPr>
        <w:t>poL</w:t>
      </w:r>
      <w:proofErr w:type="spellEnd"/>
      <w:proofErr w:type="gramEnd"/>
      <w:r w:rsidRPr="0095005C">
        <w:rPr>
          <w:rFonts w:cs="Arial"/>
        </w:rPr>
        <w:t xml:space="preserve">, com pintura eletrostática com banho químico para tratamento de </w:t>
      </w:r>
      <w:proofErr w:type="spellStart"/>
      <w:r w:rsidRPr="0095005C">
        <w:rPr>
          <w:rFonts w:cs="Arial"/>
        </w:rPr>
        <w:t>anti-fenugem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b/>
        </w:rPr>
      </w:pPr>
      <w:r w:rsidRPr="00094002">
        <w:rPr>
          <w:rFonts w:cs="Arial"/>
          <w:b/>
        </w:rPr>
        <w:t>Rotação Diagonal Dupla:</w:t>
      </w:r>
    </w:p>
    <w:p w:rsidR="00681583" w:rsidRDefault="00681583" w:rsidP="00681583">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tomo CNC, Bucha Mecânica em aço Mecânico com parede de </w:t>
      </w:r>
      <w:proofErr w:type="gramStart"/>
      <w:r w:rsidRPr="0095005C">
        <w:rPr>
          <w:rFonts w:cs="Arial"/>
        </w:rPr>
        <w:t>7</w:t>
      </w:r>
      <w:proofErr w:type="gramEnd"/>
      <w:r w:rsidRPr="0095005C">
        <w:rPr>
          <w:rFonts w:cs="Arial"/>
        </w:rPr>
        <w:t xml:space="preserve"> mm usinados em tomo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b/>
        </w:rPr>
      </w:pPr>
      <w:r w:rsidRPr="00094002">
        <w:rPr>
          <w:rFonts w:cs="Arial"/>
          <w:b/>
        </w:rPr>
        <w:t xml:space="preserve">Simulador de caminhada </w:t>
      </w:r>
      <w:r>
        <w:rPr>
          <w:rFonts w:cs="Arial"/>
          <w:b/>
        </w:rPr>
        <w:t>Triplo</w:t>
      </w:r>
      <w:r w:rsidRPr="00094002">
        <w:rPr>
          <w:rFonts w:cs="Arial"/>
          <w:b/>
        </w:rPr>
        <w:t>:</w:t>
      </w:r>
    </w:p>
    <w:p w:rsidR="00681583" w:rsidRDefault="00681583" w:rsidP="00681583">
      <w:pPr>
        <w:ind w:left="425"/>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tomo CNC, Bucha Mecânica em aço Mecânico com parede de </w:t>
      </w:r>
      <w:proofErr w:type="gramStart"/>
      <w:r w:rsidRPr="0095005C">
        <w:rPr>
          <w:rFonts w:cs="Arial"/>
        </w:rPr>
        <w:t>7</w:t>
      </w:r>
      <w:proofErr w:type="gramEnd"/>
      <w:r w:rsidRPr="0095005C">
        <w:rPr>
          <w:rFonts w:cs="Arial"/>
        </w:rPr>
        <w:t xml:space="preserve"> mm usinados em tomo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r>
        <w:rPr>
          <w:rFonts w:cs="Arial"/>
        </w:rPr>
        <w:t>.</w:t>
      </w:r>
    </w:p>
    <w:p w:rsidR="00681583" w:rsidRPr="00094002" w:rsidRDefault="00681583" w:rsidP="00681583">
      <w:pPr>
        <w:numPr>
          <w:ilvl w:val="0"/>
          <w:numId w:val="13"/>
        </w:numPr>
        <w:spacing w:before="0" w:after="0" w:line="240" w:lineRule="auto"/>
        <w:ind w:left="786"/>
        <w:contextualSpacing w:val="0"/>
        <w:rPr>
          <w:rFonts w:cs="Arial"/>
        </w:rPr>
      </w:pPr>
      <w:r w:rsidRPr="00094002">
        <w:rPr>
          <w:rFonts w:cs="Arial"/>
          <w:b/>
        </w:rPr>
        <w:lastRenderedPageBreak/>
        <w:t xml:space="preserve">Simulador de Cavalgada </w:t>
      </w:r>
      <w:r>
        <w:rPr>
          <w:rFonts w:cs="Arial"/>
          <w:b/>
        </w:rPr>
        <w:t>Triplo</w:t>
      </w:r>
      <w:r w:rsidRPr="00094002">
        <w:rPr>
          <w:rFonts w:cs="Arial"/>
          <w:b/>
        </w:rPr>
        <w:t>:</w:t>
      </w:r>
    </w:p>
    <w:p w:rsidR="00681583" w:rsidRDefault="00681583" w:rsidP="00681583">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torno CNC, Bucha Mecânica em aço Mecânico com parede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b/>
        </w:rPr>
      </w:pPr>
      <w:r w:rsidRPr="00094002">
        <w:rPr>
          <w:rFonts w:cs="Arial"/>
          <w:b/>
        </w:rPr>
        <w:t>Surf Duplo:</w:t>
      </w:r>
    </w:p>
    <w:p w:rsidR="00681583" w:rsidRDefault="00681583" w:rsidP="00681583">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tomo CNC, Bucha Mecânica em aço Mecânico com parede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b/>
        </w:rPr>
      </w:pPr>
      <w:r w:rsidRPr="00094002">
        <w:rPr>
          <w:rFonts w:cs="Arial"/>
          <w:b/>
        </w:rPr>
        <w:t xml:space="preserve">Rotação </w:t>
      </w:r>
      <w:r>
        <w:rPr>
          <w:rFonts w:cs="Arial"/>
          <w:b/>
        </w:rPr>
        <w:t>Vertical</w:t>
      </w:r>
      <w:r w:rsidRPr="00094002">
        <w:rPr>
          <w:rFonts w:cs="Arial"/>
          <w:b/>
        </w:rPr>
        <w:t xml:space="preserve"> Dupl</w:t>
      </w:r>
      <w:r>
        <w:rPr>
          <w:rFonts w:cs="Arial"/>
          <w:b/>
        </w:rPr>
        <w:t>o</w:t>
      </w:r>
      <w:r w:rsidRPr="00094002">
        <w:rPr>
          <w:rFonts w:cs="Arial"/>
          <w:b/>
        </w:rPr>
        <w:t>:</w:t>
      </w:r>
    </w:p>
    <w:p w:rsidR="00681583" w:rsidRDefault="00681583" w:rsidP="00681583">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tomo CNC, Bucha Mecânica em aço Mecânico com parede de </w:t>
      </w:r>
      <w:proofErr w:type="gramStart"/>
      <w:r w:rsidRPr="0095005C">
        <w:rPr>
          <w:rFonts w:cs="Arial"/>
        </w:rPr>
        <w:t>7</w:t>
      </w:r>
      <w:proofErr w:type="gramEnd"/>
      <w:r w:rsidRPr="0095005C">
        <w:rPr>
          <w:rFonts w:cs="Arial"/>
        </w:rPr>
        <w:t xml:space="preserve"> mm usinados em tomo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w:t>
      </w:r>
      <w:r w:rsidRPr="0095005C">
        <w:rPr>
          <w:rFonts w:cs="Arial"/>
        </w:rPr>
        <w:lastRenderedPageBreak/>
        <w:t>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b/>
        </w:rPr>
      </w:pPr>
      <w:r w:rsidRPr="00094002">
        <w:rPr>
          <w:rFonts w:cs="Arial"/>
          <w:b/>
        </w:rPr>
        <w:t xml:space="preserve">Placa Orientativa </w:t>
      </w:r>
      <w:r>
        <w:rPr>
          <w:rFonts w:cs="Arial"/>
          <w:b/>
        </w:rPr>
        <w:t>de alumínio (2,00 x 1,00m)</w:t>
      </w:r>
      <w:r w:rsidRPr="00094002">
        <w:rPr>
          <w:rFonts w:cs="Arial"/>
          <w:b/>
        </w:rPr>
        <w:t>:</w:t>
      </w:r>
    </w:p>
    <w:p w:rsidR="00681583" w:rsidRDefault="00681583" w:rsidP="009864A9">
      <w:pPr>
        <w:ind w:left="425"/>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torno CNC, Bucha Mecânica em aço Mecânico com parede de </w:t>
      </w:r>
      <w:proofErr w:type="gramStart"/>
      <w:r w:rsidRPr="0095005C">
        <w:rPr>
          <w:rFonts w:cs="Arial"/>
        </w:rPr>
        <w:t>7</w:t>
      </w:r>
      <w:proofErr w:type="gramEnd"/>
      <w:r w:rsidRPr="0095005C">
        <w:rPr>
          <w:rFonts w:cs="Arial"/>
        </w:rPr>
        <w:t xml:space="preserve"> mm usinados em tomo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1x3l8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rPr>
      </w:pPr>
      <w:r w:rsidRPr="00094002">
        <w:rPr>
          <w:rFonts w:cs="Arial"/>
          <w:b/>
        </w:rPr>
        <w:t xml:space="preserve">Simulador de Remo </w:t>
      </w:r>
      <w:r>
        <w:rPr>
          <w:rFonts w:cs="Arial"/>
          <w:b/>
        </w:rPr>
        <w:t>Individual</w:t>
      </w:r>
      <w:r w:rsidRPr="00094002">
        <w:rPr>
          <w:rFonts w:cs="Arial"/>
        </w:rPr>
        <w:t>:</w:t>
      </w:r>
    </w:p>
    <w:p w:rsidR="00681583" w:rsidRDefault="00681583" w:rsidP="00681583">
      <w:pPr>
        <w:ind w:left="426"/>
        <w:rPr>
          <w:rFonts w:cs="Arial"/>
        </w:rPr>
      </w:pPr>
      <w:r w:rsidRPr="0095005C">
        <w:rPr>
          <w:rFonts w:cs="Arial"/>
        </w:rPr>
        <w:t xml:space="preserve"> Estrutura Principal: Tubo redondo em aço carbono de 127 mm na chapa 14, Estrutura Secundaria: Tubo redondo em aço carbono de 63.4mm e 50.8mm na chapa 14, Eixos e Mancais: Eixo em aço trefilado 1020 usinado em torno CNC, Bucha Mecânica em aço Mecânico com parede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Pr>
          <w:rFonts w:cs="Arial"/>
        </w:rPr>
        <w:t>.</w:t>
      </w:r>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proofErr w:type="gramStart"/>
      <w:r w:rsidRPr="0095005C">
        <w:rPr>
          <w:rFonts w:cs="Arial"/>
        </w:rPr>
        <w:t>anti-ferrugem</w:t>
      </w:r>
      <w:proofErr w:type="spellEnd"/>
      <w:proofErr w:type="gramEnd"/>
      <w:r w:rsidRPr="0095005C">
        <w:rPr>
          <w:rFonts w:cs="Arial"/>
        </w:rPr>
        <w:t>. Acessórios: Pegadores emborrachados em bancos anatômicos em chapa 3,17mm, protetores de rolamento em plástico DDU.</w:t>
      </w:r>
    </w:p>
    <w:p w:rsidR="00681583" w:rsidRPr="00094002" w:rsidRDefault="00681583" w:rsidP="00681583">
      <w:pPr>
        <w:numPr>
          <w:ilvl w:val="0"/>
          <w:numId w:val="13"/>
        </w:numPr>
        <w:spacing w:before="0" w:after="0" w:line="240" w:lineRule="auto"/>
        <w:ind w:left="426"/>
        <w:contextualSpacing w:val="0"/>
        <w:rPr>
          <w:rFonts w:cs="Arial"/>
        </w:rPr>
      </w:pPr>
      <w:proofErr w:type="gramStart"/>
      <w:r w:rsidRPr="00094002">
        <w:rPr>
          <w:rFonts w:cs="Arial"/>
          <w:b/>
        </w:rPr>
        <w:t>Alongador 03</w:t>
      </w:r>
      <w:proofErr w:type="gramEnd"/>
      <w:r w:rsidRPr="00094002">
        <w:rPr>
          <w:rFonts w:cs="Arial"/>
          <w:b/>
        </w:rPr>
        <w:t xml:space="preserve"> Alturas</w:t>
      </w:r>
      <w:r w:rsidRPr="00094002">
        <w:rPr>
          <w:rFonts w:cs="Arial"/>
        </w:rPr>
        <w:t xml:space="preserve">: </w:t>
      </w:r>
    </w:p>
    <w:p w:rsidR="00681583" w:rsidRDefault="00681583" w:rsidP="00681583">
      <w:pPr>
        <w:ind w:left="426"/>
        <w:rPr>
          <w:rFonts w:cs="Arial"/>
        </w:rPr>
      </w:pPr>
      <w:r w:rsidRPr="0095005C">
        <w:rPr>
          <w:rFonts w:cs="Arial"/>
        </w:rPr>
        <w:t xml:space="preserve">Estrutura Principal: Tubo redondo em aço carbono de 127 mm na chapa 14, Estrutura Secundaria: Tubo redondo em aço carbono de 63,4mm e 50,8mm na chapa </w:t>
      </w:r>
      <w:r w:rsidRPr="0095005C">
        <w:rPr>
          <w:rFonts w:cs="Arial"/>
        </w:rPr>
        <w:lastRenderedPageBreak/>
        <w:t xml:space="preserve">14, Eixos e Mancais: Eixo em aço trefilado 1020 usinado em torno CNC, Bucha Mecânica em aço Mecânico com parede de </w:t>
      </w:r>
      <w:proofErr w:type="gramStart"/>
      <w:r w:rsidRPr="0095005C">
        <w:rPr>
          <w:rFonts w:cs="Arial"/>
        </w:rPr>
        <w:t>7</w:t>
      </w:r>
      <w:proofErr w:type="gramEnd"/>
      <w:r w:rsidRPr="0095005C">
        <w:rPr>
          <w:rFonts w:cs="Arial"/>
        </w:rPr>
        <w:t xml:space="preserve"> mm usinados em torno CNC, rolamento ZZ blindado tipo A. Solda: Solda Mil com arame de 0.1, dispositivos de solda com fechamento duplo nos eixos dos mancais. Chapas de travamento na chapa 6,35mm Pintura: Pintura Eletrostática em tinta Poliéster com banho químico para tratamento </w:t>
      </w:r>
      <w:proofErr w:type="spellStart"/>
      <w:proofErr w:type="gramStart"/>
      <w:r w:rsidRPr="0095005C">
        <w:rPr>
          <w:rFonts w:cs="Arial"/>
        </w:rPr>
        <w:t>anti-ferrugem</w:t>
      </w:r>
      <w:proofErr w:type="spellEnd"/>
      <w:proofErr w:type="gramEnd"/>
      <w:r w:rsidRPr="0095005C">
        <w:rPr>
          <w:rFonts w:cs="Arial"/>
        </w:rPr>
        <w:t xml:space="preserve"> Parafusos: Parafuso zincado de 12,7mm e 9,52mm com porca </w:t>
      </w:r>
      <w:proofErr w:type="spellStart"/>
      <w:r w:rsidRPr="0095005C">
        <w:rPr>
          <w:rFonts w:cs="Arial"/>
        </w:rPr>
        <w:t>auto-travante</w:t>
      </w:r>
      <w:proofErr w:type="spellEnd"/>
      <w:r w:rsidRPr="0095005C">
        <w:rPr>
          <w:rFonts w:cs="Arial"/>
        </w:rPr>
        <w:t xml:space="preserve"> zincado Bases de Fixação: Confeccionado em chapa 6,35mm e ferro chato de 1x3/8 pol., com pintura eletrostática com banho químico para tratamento de </w:t>
      </w:r>
      <w:proofErr w:type="spellStart"/>
      <w:r w:rsidRPr="0095005C">
        <w:rPr>
          <w:rFonts w:cs="Arial"/>
        </w:rPr>
        <w:t>anti-ferrugem</w:t>
      </w:r>
      <w:proofErr w:type="spellEnd"/>
      <w:r w:rsidRPr="0095005C">
        <w:rPr>
          <w:rFonts w:cs="Arial"/>
        </w:rPr>
        <w:t>. Acessórios: Pegadores emborrachados em bancos anatômicos em chapa 3,17mm, protetores de rolamento em plástico DDU.</w:t>
      </w:r>
    </w:p>
    <w:p w:rsidR="00393A04" w:rsidRPr="005106F4" w:rsidRDefault="000F421F" w:rsidP="005106F4">
      <w:r>
        <w:t>Para</w:t>
      </w:r>
      <w:r w:rsidR="00304774">
        <w:t xml:space="preserve"> qualquer dúvida com relação ao tipo e</w:t>
      </w:r>
      <w:r>
        <w:t xml:space="preserve"> instalação dos equipamentos da academia, a CONTRATADA deverá seguir especificações técnicas contidas no caderno “FICHA TÉCNICA_13354_PRAÇA_ATI_2018”. Este documento pode ser solicitado a qualquer mome</w:t>
      </w:r>
      <w:r w:rsidR="00AA7503">
        <w:t>nto junto à FISCALIZAÇÃO, ou consultado no site da Caixa Econômica Federal.</w:t>
      </w:r>
    </w:p>
    <w:p w:rsidR="000720AC" w:rsidRDefault="000720AC" w:rsidP="000720AC">
      <w:pPr>
        <w:pStyle w:val="Ttulo1"/>
      </w:pPr>
      <w:bookmarkStart w:id="8" w:name="_Toc12288537"/>
      <w:r>
        <w:t>PLAYGROUND</w:t>
      </w:r>
      <w:bookmarkEnd w:id="8"/>
    </w:p>
    <w:p w:rsidR="00393A04" w:rsidRDefault="00A6625D" w:rsidP="00997B32">
      <w:r>
        <w:t xml:space="preserve">O playground </w:t>
      </w:r>
      <w:r w:rsidR="000720AC">
        <w:t>será executado em local com colchão de areia,</w:t>
      </w:r>
      <w:r w:rsidR="00E1379B">
        <w:t xml:space="preserve"> diâmetro de 13</w:t>
      </w:r>
      <w:r w:rsidR="00BA20E3">
        <w:t xml:space="preserve"> </w:t>
      </w:r>
      <w:r w:rsidR="00E1379B">
        <w:t>m,</w:t>
      </w:r>
      <w:r w:rsidR="000720AC">
        <w:t xml:space="preserve"> contendo as seguintes instalações:</w:t>
      </w:r>
    </w:p>
    <w:p w:rsidR="000720AC" w:rsidRDefault="004A3363" w:rsidP="000720AC">
      <w:pPr>
        <w:pStyle w:val="Ttulo2"/>
      </w:pPr>
      <w:r>
        <w:t>Construção da caixa de areia</w:t>
      </w:r>
    </w:p>
    <w:p w:rsidR="004A3363" w:rsidRDefault="004A3363" w:rsidP="004A3363">
      <w:r>
        <w:t>Será executado serviço de escavação mecanizada na área a receber o playground, sendo retirada uma camada de material de 0,45</w:t>
      </w:r>
      <w:r w:rsidR="00BA20E3">
        <w:t xml:space="preserve"> </w:t>
      </w:r>
      <w:r>
        <w:t>m.</w:t>
      </w:r>
    </w:p>
    <w:p w:rsidR="004A3363" w:rsidRDefault="00392A76" w:rsidP="004A3363">
      <w:r>
        <w:t>Por todo o perímetro serão</w:t>
      </w:r>
      <w:r w:rsidR="004A3363">
        <w:t xml:space="preserve"> assentado</w:t>
      </w:r>
      <w:r>
        <w:t>s</w:t>
      </w:r>
      <w:r w:rsidR="004A3363">
        <w:t xml:space="preserve"> tijolos de forma a delimitar a área do playground, e onde posteriormente será colocado a areia. Os tijolos devem ser assentados em trecho curvo, de forma que seu acabamento siga rigorosamente o alinhamento da área, a uma altura de 0,50</w:t>
      </w:r>
      <w:r w:rsidR="00BA20E3">
        <w:t xml:space="preserve"> </w:t>
      </w:r>
      <w:r w:rsidR="004A3363">
        <w:t>m conforme especificações em projeto.</w:t>
      </w:r>
    </w:p>
    <w:p w:rsidR="004A3363" w:rsidRDefault="00DD2776" w:rsidP="004A3363">
      <w:r>
        <w:t>S</w:t>
      </w:r>
      <w:r w:rsidR="004A3363">
        <w:t>erá executado chapisco</w:t>
      </w:r>
      <w:r>
        <w:t xml:space="preserve"> em uma face da alvenaria</w:t>
      </w:r>
      <w:r w:rsidR="004A3363">
        <w:t>, lançado com colher de pedreiro, com força suficiente a permitir perfeita aderência ao substrato em camada homogênea e áspera.</w:t>
      </w:r>
    </w:p>
    <w:p w:rsidR="004A3363" w:rsidRDefault="004A3363" w:rsidP="004A3363">
      <w:r>
        <w:t>O chapisco só deverá ser aplicado após completa pega de argamassa das alvenarias.</w:t>
      </w:r>
    </w:p>
    <w:p w:rsidR="004A3363" w:rsidRDefault="004A3363" w:rsidP="004A3363">
      <w:r>
        <w:lastRenderedPageBreak/>
        <w:t xml:space="preserve">Deverá ser efetuado revestimento em </w:t>
      </w:r>
      <w:r w:rsidRPr="004A3363">
        <w:t>massa única</w:t>
      </w:r>
      <w:r>
        <w:t xml:space="preserve"> na face da alvenaria, conforme aplicação do chapisco.</w:t>
      </w:r>
    </w:p>
    <w:p w:rsidR="004A3363" w:rsidRDefault="004A3363" w:rsidP="004A3363">
      <w:r>
        <w:t>O revestimento só poderá ser aplicado após a pega e o endurecimento do chapisco de aderência, e sua espessura será de 2,5 cm.</w:t>
      </w:r>
    </w:p>
    <w:p w:rsidR="00DD2776" w:rsidRDefault="00DD2776" w:rsidP="004A3363">
      <w:r>
        <w:t xml:space="preserve">O </w:t>
      </w:r>
      <w:proofErr w:type="spellStart"/>
      <w:r>
        <w:t>reaterro</w:t>
      </w:r>
      <w:proofErr w:type="spellEnd"/>
      <w:r>
        <w:t xml:space="preserve"> da área será executado de forma que se preencha o excedente escavado, sendo esta área na face externa do tijolo de alvenaria.</w:t>
      </w:r>
    </w:p>
    <w:p w:rsidR="00DD2776" w:rsidRDefault="00DD2776" w:rsidP="004A3363">
      <w:r>
        <w:t xml:space="preserve">A compactação mecânica será por toda a área do playground, executado conforme descrito no item </w:t>
      </w:r>
      <w:proofErr w:type="gramStart"/>
      <w:r>
        <w:t>5</w:t>
      </w:r>
      <w:proofErr w:type="gramEnd"/>
      <w:r>
        <w:t xml:space="preserve"> deste mesmo caderno, seguindo o mesmo equipamento e procedimento</w:t>
      </w:r>
      <w:r w:rsidR="00B76AED">
        <w:t xml:space="preserve"> </w:t>
      </w:r>
      <w:r>
        <w:t>de execução.</w:t>
      </w:r>
    </w:p>
    <w:p w:rsidR="004A3363" w:rsidRPr="004A3363" w:rsidRDefault="00DD2776" w:rsidP="004A3363">
      <w:r>
        <w:t>Será fornecido e espalhado camada de 0,30</w:t>
      </w:r>
      <w:r w:rsidR="00BA20E3">
        <w:t xml:space="preserve"> </w:t>
      </w:r>
      <w:r>
        <w:t xml:space="preserve">m de areia média por toda a área útil do playground, </w:t>
      </w:r>
      <w:proofErr w:type="gramStart"/>
      <w:r>
        <w:t>obedecendo o</w:t>
      </w:r>
      <w:proofErr w:type="gramEnd"/>
      <w:r>
        <w:t xml:space="preserve"> que foi delimitado pela alvenaria. O material será umidificado de forma que se uniformize.</w:t>
      </w:r>
    </w:p>
    <w:p w:rsidR="00DD2776" w:rsidRDefault="00DD2776" w:rsidP="000720AC">
      <w:pPr>
        <w:rPr>
          <w:b/>
          <w:u w:val="single"/>
        </w:rPr>
      </w:pPr>
      <w:r>
        <w:rPr>
          <w:b/>
          <w:u w:val="single"/>
        </w:rPr>
        <w:t>Especificações técnicas:</w:t>
      </w:r>
    </w:p>
    <w:p w:rsidR="00DD2776" w:rsidRPr="00DD2776" w:rsidRDefault="00DD2776" w:rsidP="00DD2776">
      <w:pPr>
        <w:pStyle w:val="PargrafodaLista"/>
        <w:numPr>
          <w:ilvl w:val="0"/>
          <w:numId w:val="13"/>
        </w:numPr>
        <w:ind w:left="1069"/>
        <w:rPr>
          <w:b/>
          <w:u w:val="single"/>
        </w:rPr>
      </w:pPr>
      <w:r>
        <w:rPr>
          <w:b/>
        </w:rPr>
        <w:t xml:space="preserve">Alvenaria: </w:t>
      </w:r>
      <w:r>
        <w:t xml:space="preserve">blocos vazados de cerâmica, </w:t>
      </w:r>
      <w:proofErr w:type="gramStart"/>
      <w:r>
        <w:t>9</w:t>
      </w:r>
      <w:proofErr w:type="gramEnd"/>
      <w:r>
        <w:t xml:space="preserve"> x 19 x 19</w:t>
      </w:r>
      <w:r w:rsidR="00BA20E3">
        <w:t xml:space="preserve"> </w:t>
      </w:r>
      <w:r>
        <w:t>cm</w:t>
      </w:r>
      <w:r w:rsidR="00BA20E3">
        <w:t>;</w:t>
      </w:r>
    </w:p>
    <w:p w:rsidR="00DD2776" w:rsidRDefault="00DD2776" w:rsidP="00DD2776">
      <w:pPr>
        <w:pStyle w:val="PargrafodaLista"/>
        <w:numPr>
          <w:ilvl w:val="0"/>
          <w:numId w:val="13"/>
        </w:numPr>
        <w:ind w:left="1069"/>
      </w:pPr>
      <w:r w:rsidRPr="00DD2776">
        <w:rPr>
          <w:b/>
        </w:rPr>
        <w:t>Aglomerante:</w:t>
      </w:r>
      <w:r>
        <w:t xml:space="preserve"> Cimento Portland;</w:t>
      </w:r>
    </w:p>
    <w:p w:rsidR="00DD2776" w:rsidRDefault="00DD2776" w:rsidP="00DD2776">
      <w:pPr>
        <w:pStyle w:val="PargrafodaLista"/>
        <w:numPr>
          <w:ilvl w:val="0"/>
          <w:numId w:val="13"/>
        </w:numPr>
        <w:ind w:left="1069"/>
      </w:pPr>
      <w:r w:rsidRPr="00DD2776">
        <w:rPr>
          <w:b/>
        </w:rPr>
        <w:t>Agregados:</w:t>
      </w:r>
      <w:r>
        <w:t xml:space="preserve"> Os agregados miúdos devem ser areia lavada média, livres de partículas orgânicas como raízes e materiais oriundos de solos orgânicos;</w:t>
      </w:r>
    </w:p>
    <w:p w:rsidR="00DD2776" w:rsidRDefault="00DD2776" w:rsidP="00DD2776">
      <w:pPr>
        <w:pStyle w:val="PargrafodaLista"/>
        <w:numPr>
          <w:ilvl w:val="0"/>
          <w:numId w:val="13"/>
        </w:numPr>
        <w:ind w:left="1069"/>
      </w:pPr>
      <w:r w:rsidRPr="00DD2776">
        <w:rPr>
          <w:b/>
        </w:rPr>
        <w:t>Água:</w:t>
      </w:r>
      <w:r>
        <w:t xml:space="preserve"> A água destinada à mistura e cura do concreto deverá estar isenta de quantidades nocivas de óleo, ácidos, sais, materiais orgânicos e outras substâncias prejudiciais à qualidade de concreto;</w:t>
      </w:r>
    </w:p>
    <w:p w:rsidR="00393A04" w:rsidRDefault="00DD2776" w:rsidP="00503F39">
      <w:pPr>
        <w:pStyle w:val="PargrafodaLista"/>
        <w:numPr>
          <w:ilvl w:val="0"/>
          <w:numId w:val="13"/>
        </w:numPr>
        <w:ind w:left="1069"/>
      </w:pPr>
      <w:r w:rsidRPr="005F17C5">
        <w:rPr>
          <w:b/>
        </w:rPr>
        <w:t xml:space="preserve">Camada drenante: </w:t>
      </w:r>
      <w:r>
        <w:t>Areia média.</w:t>
      </w:r>
    </w:p>
    <w:p w:rsidR="00DD2776" w:rsidRDefault="00DD2776" w:rsidP="00DD2776">
      <w:pPr>
        <w:pStyle w:val="Ttulo2"/>
      </w:pPr>
      <w:r>
        <w:t xml:space="preserve">Alambrado / </w:t>
      </w:r>
      <w:r w:rsidR="00FE3BA3">
        <w:t>portão</w:t>
      </w:r>
    </w:p>
    <w:p w:rsidR="00032143" w:rsidRDefault="00032143" w:rsidP="00032143">
      <w:r>
        <w:t>Os serviços de serralheria serão executados de acordo com as boas normas indicadas e serão confeccionadas em tubos de aço.</w:t>
      </w:r>
    </w:p>
    <w:p w:rsidR="00032143" w:rsidRDefault="00032143" w:rsidP="00DD2776">
      <w:r>
        <w:t>Todos os materiais utilizados nas confecções das serralherias deverão ser novos e sem defeito de fabricação. Todos os quadros fixos serão perfeitamente esquadrejados com ângulo bem esmerilhados e lixados de modo a desaparecerem as rebarbas e saliências.</w:t>
      </w:r>
    </w:p>
    <w:p w:rsidR="00DD2776" w:rsidRDefault="00DD2776" w:rsidP="00DD2776">
      <w:r>
        <w:t>O alambrado do playground será executado conforme des</w:t>
      </w:r>
      <w:r w:rsidR="00024BC5">
        <w:t>crito neste caderno, no item 7.</w:t>
      </w:r>
      <w:r w:rsidR="00AB407E">
        <w:t>6</w:t>
      </w:r>
      <w:r>
        <w:t>, seguindo seus métodos de execução e materiais descritos.</w:t>
      </w:r>
    </w:p>
    <w:p w:rsidR="00DD2776" w:rsidRDefault="00DD2776" w:rsidP="00DD2776">
      <w:r>
        <w:t>A base do alambrado será de estacas, serviço descrito neste caderno no item 7.3, seguindo seus métodos de execução e materiais descritos.</w:t>
      </w:r>
    </w:p>
    <w:p w:rsidR="00DD2776" w:rsidRDefault="00DD2776" w:rsidP="00DD2776">
      <w:r>
        <w:lastRenderedPageBreak/>
        <w:t>O portão será de abrir, de uma folha, com a base soldada de acordo com os procedimentos do alambrado já citados.</w:t>
      </w:r>
    </w:p>
    <w:p w:rsidR="00393A04" w:rsidRDefault="00DD2776" w:rsidP="00503F39">
      <w:r>
        <w:t xml:space="preserve">O alambrado e portão receberão pintura esmalte </w:t>
      </w:r>
      <w:proofErr w:type="gramStart"/>
      <w:r>
        <w:t>fosco</w:t>
      </w:r>
      <w:proofErr w:type="gramEnd"/>
      <w:r>
        <w:t>, conforme especificações técnicas já descritas.</w:t>
      </w:r>
    </w:p>
    <w:p w:rsidR="000720AC" w:rsidRDefault="000720AC" w:rsidP="000720AC">
      <w:pPr>
        <w:pStyle w:val="Ttulo2"/>
      </w:pPr>
      <w:r>
        <w:t>Equipamentos Playground</w:t>
      </w:r>
    </w:p>
    <w:p w:rsidR="000720AC" w:rsidRDefault="000720AC" w:rsidP="000720AC">
      <w:r>
        <w:t xml:space="preserve">Será instalado no playground equipamento de acordo com </w:t>
      </w:r>
      <w:proofErr w:type="gramStart"/>
      <w:r>
        <w:t>a especificações</w:t>
      </w:r>
      <w:proofErr w:type="gramEnd"/>
      <w:r>
        <w:t xml:space="preserve"> abaixo:</w:t>
      </w:r>
    </w:p>
    <w:p w:rsidR="005106F4" w:rsidRDefault="000720AC" w:rsidP="005106F4">
      <w:pPr>
        <w:pStyle w:val="Recuodecorpodetexto2"/>
        <w:spacing w:line="360" w:lineRule="auto"/>
        <w:ind w:left="425"/>
        <w:rPr>
          <w:rFonts w:cs="Arial"/>
          <w:sz w:val="22"/>
          <w:szCs w:val="22"/>
        </w:rPr>
      </w:pPr>
      <w:r w:rsidRPr="00F71BB0">
        <w:rPr>
          <w:rFonts w:cs="Arial"/>
          <w:b/>
          <w:sz w:val="22"/>
          <w:szCs w:val="22"/>
        </w:rPr>
        <w:t>MOD</w:t>
      </w:r>
      <w:r w:rsidR="00B76AED">
        <w:rPr>
          <w:rFonts w:cs="Arial"/>
          <w:b/>
          <w:sz w:val="22"/>
          <w:szCs w:val="22"/>
        </w:rPr>
        <w:t>ELO</w:t>
      </w:r>
      <w:r w:rsidRPr="00F71BB0">
        <w:rPr>
          <w:rFonts w:cs="Arial"/>
          <w:b/>
          <w:sz w:val="22"/>
          <w:szCs w:val="22"/>
        </w:rPr>
        <w:t xml:space="preserve"> TREM COM VAGÃO</w:t>
      </w:r>
      <w:r w:rsidRPr="00F71BB0">
        <w:rPr>
          <w:rFonts w:cs="Arial"/>
          <w:sz w:val="22"/>
          <w:szCs w:val="22"/>
        </w:rPr>
        <w:t xml:space="preserve"> produzido em peças plásticas fabricada em polietileno </w:t>
      </w:r>
      <w:proofErr w:type="spellStart"/>
      <w:r w:rsidRPr="00F71BB0">
        <w:rPr>
          <w:rFonts w:cs="Arial"/>
          <w:sz w:val="22"/>
          <w:szCs w:val="22"/>
        </w:rPr>
        <w:t>rotomoldado</w:t>
      </w:r>
      <w:proofErr w:type="spellEnd"/>
      <w:r w:rsidRPr="00F71BB0">
        <w:rPr>
          <w:rFonts w:cs="Arial"/>
          <w:sz w:val="22"/>
          <w:szCs w:val="22"/>
        </w:rPr>
        <w:t xml:space="preserve"> </w:t>
      </w:r>
      <w:proofErr w:type="spellStart"/>
      <w:r w:rsidRPr="00F71BB0">
        <w:rPr>
          <w:rFonts w:cs="Arial"/>
          <w:sz w:val="22"/>
          <w:szCs w:val="22"/>
        </w:rPr>
        <w:t>estrudado</w:t>
      </w:r>
      <w:proofErr w:type="spellEnd"/>
      <w:r w:rsidRPr="00F71BB0">
        <w:rPr>
          <w:rFonts w:cs="Arial"/>
          <w:sz w:val="22"/>
          <w:szCs w:val="22"/>
        </w:rPr>
        <w:t xml:space="preserve"> e </w:t>
      </w:r>
      <w:proofErr w:type="spellStart"/>
      <w:r w:rsidRPr="00F71BB0">
        <w:rPr>
          <w:rFonts w:cs="Arial"/>
          <w:sz w:val="22"/>
          <w:szCs w:val="22"/>
        </w:rPr>
        <w:t>micronisado</w:t>
      </w:r>
      <w:proofErr w:type="spellEnd"/>
      <w:r w:rsidRPr="00F71BB0">
        <w:rPr>
          <w:rFonts w:cs="Arial"/>
          <w:sz w:val="22"/>
          <w:szCs w:val="22"/>
        </w:rPr>
        <w:t xml:space="preserve"> (já pigmentado de fábrica) com aplicação de proteção UV e aditivos antiestéticos: tubos de sustentação de 114 mm – DIN 2440 todos com conexões em alumínio com mesmo diâmetro, fechamentos e escaladores produzidos em chapas de PEAD, grades de proteção e demais peças </w:t>
      </w:r>
      <w:proofErr w:type="gramStart"/>
      <w:r w:rsidRPr="00F71BB0">
        <w:rPr>
          <w:rFonts w:cs="Arial"/>
          <w:sz w:val="22"/>
          <w:szCs w:val="22"/>
        </w:rPr>
        <w:t>metálicas preparadas em pintura eletrostática, decks e escadas fabricados</w:t>
      </w:r>
      <w:proofErr w:type="gramEnd"/>
      <w:r w:rsidRPr="00F71BB0">
        <w:rPr>
          <w:rFonts w:cs="Arial"/>
          <w:sz w:val="22"/>
          <w:szCs w:val="22"/>
        </w:rPr>
        <w:t xml:space="preserve"> chapas expandidas perfuradas em cortes a laser, totalmente incorporados por Resina </w:t>
      </w:r>
      <w:r>
        <w:rPr>
          <w:rFonts w:cs="Arial"/>
          <w:sz w:val="22"/>
          <w:szCs w:val="22"/>
        </w:rPr>
        <w:t>de PVC Plastificante pigmentado</w:t>
      </w:r>
      <w:r w:rsidRPr="00F71BB0">
        <w:rPr>
          <w:rFonts w:cs="Arial"/>
          <w:sz w:val="22"/>
          <w:szCs w:val="22"/>
        </w:rPr>
        <w:t>. Cerificado de acordo com a NBR 16071-2012.</w:t>
      </w:r>
    </w:p>
    <w:p w:rsidR="002127AD" w:rsidRDefault="002127AD" w:rsidP="002127AD">
      <w:pPr>
        <w:pStyle w:val="Ttulo1"/>
      </w:pPr>
      <w:bookmarkStart w:id="9" w:name="_Toc12288538"/>
      <w:r>
        <w:t>INSTALAÇÕES ELÉTRICAS</w:t>
      </w:r>
      <w:r w:rsidR="00E25E2F">
        <w:t xml:space="preserve"> – ILUMINAÇÃO PRAÇA E QUADRA</w:t>
      </w:r>
      <w:bookmarkEnd w:id="9"/>
    </w:p>
    <w:p w:rsidR="00C86ABE" w:rsidRDefault="00C86ABE" w:rsidP="00C86ABE">
      <w:r>
        <w:t>Este caderno tem por objetivo esclarecer e complementar o projeto específico, a fim de proporcionar um perfeito entendimento das instalações projetadas.</w:t>
      </w:r>
    </w:p>
    <w:p w:rsidR="00C86ABE" w:rsidRDefault="00C86ABE" w:rsidP="00C86ABE">
      <w:r>
        <w:t>Para o desenvolvimento do projeto, foram observadas as seguintes normas das instituições, a seguir relacionadas:</w:t>
      </w:r>
    </w:p>
    <w:p w:rsidR="00C86ABE" w:rsidRDefault="00C86ABE" w:rsidP="00C86ABE">
      <w:pPr>
        <w:pStyle w:val="PargrafodaLista"/>
        <w:numPr>
          <w:ilvl w:val="0"/>
          <w:numId w:val="29"/>
        </w:numPr>
      </w:pPr>
      <w:r>
        <w:t>ABNT – Associação Brasileira de Normas Técnicas.</w:t>
      </w:r>
    </w:p>
    <w:p w:rsidR="00C86ABE" w:rsidRDefault="00C86ABE" w:rsidP="00C86ABE">
      <w:pPr>
        <w:pStyle w:val="PargrafodaLista"/>
        <w:numPr>
          <w:ilvl w:val="0"/>
          <w:numId w:val="29"/>
        </w:numPr>
      </w:pPr>
      <w:r>
        <w:t>Normas de fornecimento de Energia elétrica em tensão primária e secundária pela ENERGISA.</w:t>
      </w:r>
    </w:p>
    <w:p w:rsidR="00C86ABE" w:rsidRDefault="00C86ABE" w:rsidP="00C86ABE">
      <w:r>
        <w:t xml:space="preserve">A instalação deve ser dividida em tantos circuitos quantos forem necessários, de forma a proporcionar facilidade de inspeção, ensaios e manutenção, bem como evitar que, por ocasião de defeito em um circuito, toda uma área fique desprovida de alimentação. </w:t>
      </w:r>
    </w:p>
    <w:p w:rsidR="00C86ABE" w:rsidRDefault="00C86ABE" w:rsidP="00C86ABE">
      <w:r>
        <w:t xml:space="preserve">O número de pontos de luz e o tipo de luminárias em cada ambiente </w:t>
      </w:r>
      <w:proofErr w:type="gramStart"/>
      <w:r>
        <w:t>deverá ser determinado</w:t>
      </w:r>
      <w:proofErr w:type="gramEnd"/>
      <w:r>
        <w:t xml:space="preserve"> pelo PROJETO arquitetônico, que deverá constar, obrigatoriamente:</w:t>
      </w:r>
    </w:p>
    <w:p w:rsidR="00C86ABE" w:rsidRDefault="00C86ABE" w:rsidP="00C86ABE">
      <w:pPr>
        <w:pStyle w:val="PargrafodaLista"/>
        <w:numPr>
          <w:ilvl w:val="0"/>
          <w:numId w:val="32"/>
        </w:numPr>
      </w:pPr>
      <w:r>
        <w:t>A localização e a especificação dos postes;</w:t>
      </w:r>
    </w:p>
    <w:p w:rsidR="00C86ABE" w:rsidRDefault="00C86ABE" w:rsidP="00C86ABE">
      <w:pPr>
        <w:pStyle w:val="PargrafodaLista"/>
        <w:numPr>
          <w:ilvl w:val="0"/>
          <w:numId w:val="32"/>
        </w:numPr>
      </w:pPr>
      <w:r>
        <w:t>A altura de montagem das luminárias e cortes de modo a permitir o cálculo luminotécnico e a determinação do número de lâmpadas.</w:t>
      </w:r>
    </w:p>
    <w:p w:rsidR="00C86ABE" w:rsidRDefault="00C86ABE" w:rsidP="00C86ABE">
      <w:r>
        <w:lastRenderedPageBreak/>
        <w:t>Os circuitos que alimentarão a quadra de esportes deverão ser totalmente independentes, dotados de sistema de proteção conforme indicação de materiais em PROJETO e especificações técnicas.</w:t>
      </w:r>
    </w:p>
    <w:p w:rsidR="002127AD" w:rsidRDefault="002127AD" w:rsidP="002127AD">
      <w:pPr>
        <w:pStyle w:val="Ttulo2"/>
      </w:pPr>
      <w:r>
        <w:t xml:space="preserve">Entrada de energia, comando e </w:t>
      </w:r>
      <w:proofErr w:type="gramStart"/>
      <w:r>
        <w:t>proteção</w:t>
      </w:r>
      <w:proofErr w:type="gramEnd"/>
    </w:p>
    <w:p w:rsidR="00DD164F" w:rsidRPr="007C0BC8" w:rsidRDefault="000D1C2B" w:rsidP="00DD164F">
      <w:pPr>
        <w:rPr>
          <w:rFonts w:cs="Arial"/>
        </w:rPr>
      </w:pPr>
      <w:r w:rsidRPr="00DF1CDB">
        <w:rPr>
          <w:rFonts w:cs="Arial"/>
        </w:rPr>
        <w:t>Na praça será</w:t>
      </w:r>
      <w:r w:rsidR="00DF1CDB" w:rsidRPr="00DF1CDB">
        <w:rPr>
          <w:rFonts w:cs="Arial"/>
        </w:rPr>
        <w:t xml:space="preserve"> </w:t>
      </w:r>
      <w:proofErr w:type="gramStart"/>
      <w:r w:rsidR="00DF1CDB" w:rsidRPr="00DF1CDB">
        <w:rPr>
          <w:rFonts w:cs="Arial"/>
        </w:rPr>
        <w:t>executado</w:t>
      </w:r>
      <w:proofErr w:type="gramEnd"/>
      <w:r w:rsidRPr="00DF1CDB">
        <w:rPr>
          <w:rFonts w:cs="Arial"/>
        </w:rPr>
        <w:t xml:space="preserve"> </w:t>
      </w:r>
      <w:r w:rsidR="00DD164F" w:rsidRPr="00DF1CDB">
        <w:rPr>
          <w:rFonts w:cs="Arial"/>
        </w:rPr>
        <w:t xml:space="preserve">Rede de baixa tensão trifásica de propriedade da </w:t>
      </w:r>
      <w:proofErr w:type="spellStart"/>
      <w:r w:rsidR="00DD164F" w:rsidRPr="00DF1CDB">
        <w:rPr>
          <w:rFonts w:cs="Arial"/>
        </w:rPr>
        <w:t>Energisa</w:t>
      </w:r>
      <w:proofErr w:type="spellEnd"/>
      <w:r w:rsidR="00DD164F" w:rsidRPr="00DF1CDB">
        <w:rPr>
          <w:rFonts w:cs="Arial"/>
        </w:rPr>
        <w:t xml:space="preserve"> – Cia. de Energia Elétrica do Estado do Tocantins</w:t>
      </w:r>
      <w:r w:rsidR="00DD164F" w:rsidRPr="007C0BC8">
        <w:rPr>
          <w:rFonts w:cs="Arial"/>
        </w:rPr>
        <w:t>.</w:t>
      </w:r>
    </w:p>
    <w:p w:rsidR="00DD164F" w:rsidRDefault="00DD164F" w:rsidP="00DD164F">
      <w:r w:rsidRPr="007C0BC8">
        <w:t xml:space="preserve">O poste de derivação da concessionária, onde será instalado o ramal de ligação subterrâneo é um poste de concreto DT 9/150 da </w:t>
      </w:r>
      <w:proofErr w:type="spellStart"/>
      <w:r w:rsidRPr="007C0BC8">
        <w:t>Energisa</w:t>
      </w:r>
      <w:proofErr w:type="spellEnd"/>
      <w:r w:rsidRPr="007C0BC8">
        <w:t xml:space="preserve"> – Cia. de Energia Elétrica do Estado do Tocantins.</w:t>
      </w:r>
    </w:p>
    <w:p w:rsidR="00D40CB6" w:rsidRDefault="00D40CB6" w:rsidP="00CA14AE">
      <w:r w:rsidRPr="00190729">
        <w:t xml:space="preserve">O suprimento de energia no local será realizado a partir da caixa de medição padrão </w:t>
      </w:r>
      <w:proofErr w:type="spellStart"/>
      <w:r w:rsidRPr="00190729">
        <w:t>Energisa</w:t>
      </w:r>
      <w:proofErr w:type="spellEnd"/>
      <w:r w:rsidRPr="00190729">
        <w:t xml:space="preserve"> instalada em poste da concessionária </w:t>
      </w:r>
      <w:proofErr w:type="spellStart"/>
      <w:r w:rsidRPr="00190729">
        <w:t>Energisa</w:t>
      </w:r>
      <w:proofErr w:type="spellEnd"/>
      <w:r w:rsidRPr="00190729">
        <w:t xml:space="preserve"> Tocantins. O ramal de entrada (descida) deverá ser instalado em eletroduto galvanizado 1.1</w:t>
      </w:r>
      <w:proofErr w:type="gramStart"/>
      <w:r w:rsidRPr="00190729">
        <w:t>/2”</w:t>
      </w:r>
      <w:proofErr w:type="gramEnd"/>
      <w:r w:rsidRPr="00190729">
        <w:t>, com cabeçote de alumínio</w:t>
      </w:r>
      <w:r w:rsidR="002E77D2">
        <w:t xml:space="preserve"> para entrada de linha de alimentação.</w:t>
      </w:r>
      <w:r w:rsidRPr="00190729">
        <w:t xml:space="preserve"> </w:t>
      </w:r>
      <w:r w:rsidR="002E77D2">
        <w:t>Instalar de modo a e</w:t>
      </w:r>
      <w:r w:rsidRPr="00190729">
        <w:t xml:space="preserve">vitar entrada de agua </w:t>
      </w:r>
      <w:r w:rsidR="002E77D2">
        <w:t>para não causar</w:t>
      </w:r>
      <w:r w:rsidRPr="00190729">
        <w:t xml:space="preserve"> danos aos condutores de energia elétrica e obedecendo a especificação da concessionária.</w:t>
      </w:r>
    </w:p>
    <w:p w:rsidR="002E77D2" w:rsidRPr="00190729" w:rsidRDefault="002E77D2" w:rsidP="00CA14AE">
      <w:r>
        <w:t xml:space="preserve">As medidas da seção dos cabos e eletrodutos serão especificadas em PROJETO específico. </w:t>
      </w:r>
    </w:p>
    <w:p w:rsidR="00D40CB6" w:rsidRDefault="009161DB" w:rsidP="00DD164F">
      <w:r>
        <w:t>Será instalado quadro de comando para iluminação pública, de sobrepor, de dimensões 500x400x250mm, de acordo com especificações técnicas do PROJETO, sendo modelos distintos para atender as praças que possuem quadra poliesportiva</w:t>
      </w:r>
      <w:r w:rsidR="00924283">
        <w:t xml:space="preserve"> (contém </w:t>
      </w:r>
      <w:proofErr w:type="gramStart"/>
      <w:r w:rsidR="00924283">
        <w:t>2</w:t>
      </w:r>
      <w:proofErr w:type="gramEnd"/>
      <w:r w:rsidR="00924283">
        <w:t xml:space="preserve"> </w:t>
      </w:r>
      <w:proofErr w:type="spellStart"/>
      <w:r w:rsidR="00924283">
        <w:t>contactores</w:t>
      </w:r>
      <w:proofErr w:type="spellEnd"/>
      <w:r w:rsidR="00924283">
        <w:t>)</w:t>
      </w:r>
      <w:r>
        <w:t>, e aquelas que não possuem</w:t>
      </w:r>
      <w:r w:rsidR="00924283">
        <w:t xml:space="preserve"> (contém 1 </w:t>
      </w:r>
      <w:proofErr w:type="spellStart"/>
      <w:r w:rsidR="00924283">
        <w:t>contactor</w:t>
      </w:r>
      <w:proofErr w:type="spellEnd"/>
      <w:r w:rsidR="00924283">
        <w:t>).</w:t>
      </w:r>
      <w:r>
        <w:t xml:space="preserve"> </w:t>
      </w:r>
    </w:p>
    <w:p w:rsidR="00393A04" w:rsidRDefault="006130C1" w:rsidP="00C13E07">
      <w:r>
        <w:t xml:space="preserve">Haverá quadro de comando exclusivamente para atender </w:t>
      </w:r>
      <w:r w:rsidR="00924283">
        <w:t>a</w:t>
      </w:r>
      <w:r>
        <w:t>s quadras poliesportivas</w:t>
      </w:r>
      <w:r w:rsidR="00FA1832">
        <w:t xml:space="preserve"> e quadra de areia</w:t>
      </w:r>
      <w:r w:rsidR="00924283">
        <w:t xml:space="preserve"> (iluminação / refletores)</w:t>
      </w:r>
      <w:r>
        <w:t xml:space="preserve">, </w:t>
      </w:r>
      <w:r w:rsidR="00924283">
        <w:t xml:space="preserve">onde sua alimentação será derivada do quadro principal das praças. </w:t>
      </w:r>
    </w:p>
    <w:p w:rsidR="002127AD" w:rsidRDefault="00CA7340" w:rsidP="002127AD">
      <w:pPr>
        <w:pStyle w:val="Ttulo2"/>
      </w:pPr>
      <w:r>
        <w:t xml:space="preserve">Movimentação de terra – escavação e </w:t>
      </w:r>
      <w:proofErr w:type="spellStart"/>
      <w:r>
        <w:t>reaterro</w:t>
      </w:r>
      <w:proofErr w:type="spellEnd"/>
      <w:r>
        <w:t xml:space="preserve"> de valas</w:t>
      </w:r>
    </w:p>
    <w:p w:rsidR="005F368F" w:rsidRDefault="005F368F" w:rsidP="005F368F">
      <w:r>
        <w:t xml:space="preserve">Os serviços de escavação e </w:t>
      </w:r>
      <w:proofErr w:type="spellStart"/>
      <w:r>
        <w:t>reaterro</w:t>
      </w:r>
      <w:proofErr w:type="spellEnd"/>
      <w:r>
        <w:t xml:space="preserve"> serão executados c</w:t>
      </w:r>
      <w:r w:rsidR="004F49A5">
        <w:t xml:space="preserve">onforme já descritos no item </w:t>
      </w:r>
      <w:proofErr w:type="gramStart"/>
      <w:r w:rsidR="004F49A5">
        <w:t>5</w:t>
      </w:r>
      <w:proofErr w:type="gramEnd"/>
      <w:r>
        <w:t xml:space="preserve"> deste caderno. A profundidade mínima da vala de escavação para passagem do</w:t>
      </w:r>
      <w:r w:rsidR="009A3DA9">
        <w:t>s</w:t>
      </w:r>
      <w:r>
        <w:t xml:space="preserve"> </w:t>
      </w:r>
      <w:r w:rsidR="009A3DA9">
        <w:t>cabos</w:t>
      </w:r>
      <w:r>
        <w:t xml:space="preserve"> é de 40</w:t>
      </w:r>
      <w:r w:rsidR="00B87142">
        <w:t xml:space="preserve"> </w:t>
      </w:r>
      <w:r>
        <w:t>cm, de forma que os materiais sejam acomodados no fundo da vala.</w:t>
      </w:r>
    </w:p>
    <w:p w:rsidR="00037989" w:rsidRDefault="00037989" w:rsidP="00037989">
      <w:pPr>
        <w:pStyle w:val="Ttulo2"/>
      </w:pPr>
      <w:r>
        <w:t xml:space="preserve">Travessia subterrânea de cabo </w:t>
      </w:r>
      <w:proofErr w:type="gramStart"/>
      <w:r>
        <w:t>sob passeio</w:t>
      </w:r>
      <w:proofErr w:type="gramEnd"/>
      <w:r>
        <w:t xml:space="preserve"> público </w:t>
      </w:r>
    </w:p>
    <w:p w:rsidR="004545E7" w:rsidRDefault="004545E7" w:rsidP="004545E7">
      <w:r>
        <w:t xml:space="preserve">Os serviços de travessia subterrânea de cabos sob passeio público (calçadas), serão executados em todas as travessias sob calçadas com eletroduto flexível corrugado, em PVC </w:t>
      </w:r>
      <w:r>
        <w:lastRenderedPageBreak/>
        <w:t xml:space="preserve">com DN 32 </w:t>
      </w:r>
      <w:r w:rsidR="00503F39">
        <w:t>mm</w:t>
      </w:r>
      <w:r>
        <w:t xml:space="preserve"> (</w:t>
      </w:r>
      <w:proofErr w:type="gramStart"/>
      <w:r>
        <w:t>1”</w:t>
      </w:r>
      <w:proofErr w:type="gramEnd"/>
      <w:r>
        <w:t>). O mesmo deverá ser enterrado com profundidade mínima de escavação de 40 cm.</w:t>
      </w:r>
    </w:p>
    <w:p w:rsidR="002127AD" w:rsidRDefault="002127AD" w:rsidP="002127AD">
      <w:pPr>
        <w:pStyle w:val="Ttulo2"/>
      </w:pPr>
      <w:r>
        <w:t>Cabeamento</w:t>
      </w:r>
    </w:p>
    <w:p w:rsidR="002127AD" w:rsidRDefault="00834C9D" w:rsidP="002127AD">
      <w:r>
        <w:t xml:space="preserve">Os condutores deverão ser de cobre, flexível, do tipo </w:t>
      </w:r>
      <w:r w:rsidR="00997B32">
        <w:t>antichama</w:t>
      </w:r>
      <w:r>
        <w:t>. Como serão enterrados no solo, deverão ter isolamento para 1KV.</w:t>
      </w:r>
    </w:p>
    <w:p w:rsidR="00834C9D" w:rsidRDefault="00834C9D" w:rsidP="002127AD">
      <w:r>
        <w:t xml:space="preserve">Todas as emendas dos condutores deverão ser feitas nas caixas, não sendo permitidas, em nenhum caso, </w:t>
      </w:r>
      <w:r w:rsidR="004407E2">
        <w:t>fora das caixas</w:t>
      </w:r>
      <w:r>
        <w:t>.</w:t>
      </w:r>
    </w:p>
    <w:p w:rsidR="00232E2E" w:rsidRDefault="00232E2E" w:rsidP="002127AD">
      <w:r>
        <w:t xml:space="preserve">As seções nominais dos cabos de cada trecho serão </w:t>
      </w:r>
      <w:r w:rsidR="00FE3BA3">
        <w:t>especificadas</w:t>
      </w:r>
      <w:r>
        <w:t xml:space="preserve"> em PROJETO, devendo ser o mesmo seguido rigorosamente. </w:t>
      </w:r>
    </w:p>
    <w:p w:rsidR="00393A04" w:rsidRDefault="002C7B85" w:rsidP="005106F4">
      <w:r>
        <w:t>Na subida dos postes, tanto para os da praça como da quadra poli</w:t>
      </w:r>
      <w:r w:rsidR="00AA5A03">
        <w:t>esportiva</w:t>
      </w:r>
      <w:r>
        <w:t>, será usado cabo de cobre com seção de 2,5</w:t>
      </w:r>
      <w:r w:rsidR="00503F39">
        <w:t xml:space="preserve"> </w:t>
      </w:r>
      <w:r>
        <w:t>mm².</w:t>
      </w:r>
    </w:p>
    <w:p w:rsidR="002127AD" w:rsidRDefault="002127AD" w:rsidP="002127AD">
      <w:pPr>
        <w:pStyle w:val="Ttulo2"/>
      </w:pPr>
      <w:r>
        <w:t>Estrutura para iluminação</w:t>
      </w:r>
    </w:p>
    <w:p w:rsidR="002127AD" w:rsidRPr="00184AE2" w:rsidRDefault="00FE187D" w:rsidP="002127AD">
      <w:r w:rsidRPr="00184AE2">
        <w:t xml:space="preserve">Para a quadra poliesportiva, </w:t>
      </w:r>
      <w:r w:rsidR="004F49A5" w:rsidRPr="00184AE2">
        <w:t>ser</w:t>
      </w:r>
      <w:r w:rsidR="004F49A5">
        <w:t>ão</w:t>
      </w:r>
      <w:r w:rsidRPr="00184AE2">
        <w:t xml:space="preserve"> instalados 04 (quatro) postes, conforme disposição no PROJETO.</w:t>
      </w:r>
      <w:r w:rsidR="00184AE2" w:rsidRPr="00184AE2">
        <w:t xml:space="preserve"> </w:t>
      </w:r>
      <w:r w:rsidRPr="00184AE2">
        <w:t>Os poste</w:t>
      </w:r>
      <w:r w:rsidR="00FE3BA3">
        <w:t>s</w:t>
      </w:r>
      <w:r w:rsidRPr="00184AE2">
        <w:t xml:space="preserve"> serão de concreto, duplo, de altura 9</w:t>
      </w:r>
      <w:r w:rsidR="00503F39">
        <w:t xml:space="preserve"> </w:t>
      </w:r>
      <w:r w:rsidRPr="00184AE2">
        <w:t>m</w:t>
      </w:r>
      <w:r w:rsidR="00DB4FC8" w:rsidRPr="00184AE2">
        <w:t>, inclusos cruzeta de concreto e mão francesa para suporte e fixação. Os postes serão cravados no solo, e seu manuseio e transporte através de caminhão específico. No pé de cada poste deverá ser executado caixa de inspeção em concreto pré</w:t>
      </w:r>
      <w:r w:rsidR="00997B32">
        <w:t>-</w:t>
      </w:r>
      <w:r w:rsidR="00DB4FC8" w:rsidRPr="00184AE2">
        <w:t>moldado, D</w:t>
      </w:r>
      <w:r w:rsidR="00997B32">
        <w:t>N</w:t>
      </w:r>
      <w:r w:rsidR="00DB4FC8" w:rsidRPr="00184AE2">
        <w:t xml:space="preserve"> 40</w:t>
      </w:r>
      <w:r w:rsidR="00503F39">
        <w:t xml:space="preserve"> </w:t>
      </w:r>
      <w:r w:rsidR="00DB4FC8" w:rsidRPr="00184AE2">
        <w:t>cm, com tampa de concreto, a uma altura de no mínimo 40</w:t>
      </w:r>
      <w:r w:rsidR="00503F39">
        <w:t xml:space="preserve"> </w:t>
      </w:r>
      <w:r w:rsidR="00DB4FC8" w:rsidRPr="00184AE2">
        <w:t xml:space="preserve">cm, com lastro de brita no fundo da caixa de </w:t>
      </w:r>
      <w:proofErr w:type="gramStart"/>
      <w:r w:rsidR="00DB4FC8" w:rsidRPr="00184AE2">
        <w:t>5</w:t>
      </w:r>
      <w:proofErr w:type="gramEnd"/>
      <w:r w:rsidR="00503F39">
        <w:t xml:space="preserve"> </w:t>
      </w:r>
      <w:r w:rsidR="00DB4FC8" w:rsidRPr="00184AE2">
        <w:t xml:space="preserve">cm. </w:t>
      </w:r>
    </w:p>
    <w:p w:rsidR="00DB4FC8" w:rsidRDefault="00DB4FC8" w:rsidP="002127AD">
      <w:r w:rsidRPr="00184AE2">
        <w:t xml:space="preserve">Em cada poste da </w:t>
      </w:r>
      <w:r w:rsidR="00721EA6" w:rsidRPr="00184AE2">
        <w:t>praça e quadra poliesportiva</w:t>
      </w:r>
      <w:r w:rsidRPr="00184AE2">
        <w:t>, será fixado Eletroduto de aço galvanizado, incluso cabeço para entrada de linha de alimentação e acessórios para instalação, conforme detalhe em PROJETO.</w:t>
      </w:r>
    </w:p>
    <w:p w:rsidR="00721EA6" w:rsidRDefault="00721EA6" w:rsidP="002127AD">
      <w:r>
        <w:t xml:space="preserve">Dentro dos limites da praça </w:t>
      </w:r>
      <w:proofErr w:type="gramStart"/>
      <w:r>
        <w:t>será</w:t>
      </w:r>
      <w:proofErr w:type="gramEnd"/>
      <w:r>
        <w:t xml:space="preserve"> cravados postes </w:t>
      </w:r>
      <w:proofErr w:type="spellStart"/>
      <w:r>
        <w:t>telecônicos</w:t>
      </w:r>
      <w:proofErr w:type="spellEnd"/>
      <w:r>
        <w:t>, produzidos em tubos de aço galvanizado, com altura de 6</w:t>
      </w:r>
      <w:r w:rsidR="00503F39">
        <w:t xml:space="preserve"> </w:t>
      </w:r>
      <w:r>
        <w:t>m, sendo altura útil 5</w:t>
      </w:r>
      <w:r w:rsidR="00503F39">
        <w:t xml:space="preserve"> </w:t>
      </w:r>
      <w:r>
        <w:t>m.</w:t>
      </w:r>
    </w:p>
    <w:p w:rsidR="00721EA6" w:rsidRDefault="00721EA6" w:rsidP="002127AD">
      <w:r>
        <w:t>Os postes de alimentação de energia e distribuição</w:t>
      </w:r>
      <w:proofErr w:type="gramStart"/>
      <w:r>
        <w:t>, terão</w:t>
      </w:r>
      <w:proofErr w:type="gramEnd"/>
      <w:r>
        <w:t xml:space="preserve"> hastes de aterramento para SPDA, de forma a proteger contra descargas elétricas e ajudar no bom funcionamento da rede de iluminação das praças. </w:t>
      </w:r>
    </w:p>
    <w:p w:rsidR="00393A04" w:rsidRDefault="00721EA6" w:rsidP="002127AD">
      <w:r>
        <w:t>Todos os detalhes construtivos estão especificados em PROJETO, e qualquer dúvida com relação à instalação a FISCALIZAÇÃO deve ser consultada.</w:t>
      </w:r>
    </w:p>
    <w:p w:rsidR="002127AD" w:rsidRDefault="002127AD" w:rsidP="002127AD">
      <w:pPr>
        <w:pStyle w:val="Ttulo2"/>
      </w:pPr>
      <w:r>
        <w:t>Luminárias</w:t>
      </w:r>
    </w:p>
    <w:p w:rsidR="00226B41" w:rsidRDefault="00721EA6" w:rsidP="002127AD">
      <w:r>
        <w:lastRenderedPageBreak/>
        <w:t>Nos postes de iluminação da praça serão instaladas luminárias publica decorativa de LED, com corpo em alumínio injetado em alta pressão, pot</w:t>
      </w:r>
      <w:r w:rsidR="00226B41">
        <w:t>ê</w:t>
      </w:r>
      <w:r>
        <w:t>ncia má</w:t>
      </w:r>
      <w:r w:rsidR="00226B41">
        <w:t xml:space="preserve">xima </w:t>
      </w:r>
      <w:proofErr w:type="gramStart"/>
      <w:r w:rsidR="004407E2" w:rsidRPr="002D5945">
        <w:t>50</w:t>
      </w:r>
      <w:r w:rsidR="00226B41" w:rsidRPr="002D5945">
        <w:t>W</w:t>
      </w:r>
      <w:proofErr w:type="gramEnd"/>
      <w:r w:rsidR="00226B41" w:rsidRPr="002D5945">
        <w:t>,</w:t>
      </w:r>
      <w:r w:rsidR="00226B41">
        <w:t xml:space="preserve"> 6500 Lumens, sendo 1 unidade para cada poste.</w:t>
      </w:r>
    </w:p>
    <w:p w:rsidR="002127AD" w:rsidRDefault="00226B41" w:rsidP="002127AD">
      <w:r>
        <w:t xml:space="preserve">Nos postes da quadra poliesportiva serão instalados refletores públicos de LED, com corpo em alumínio, de </w:t>
      </w:r>
      <w:r w:rsidR="0018020D">
        <w:t>potência</w:t>
      </w:r>
      <w:r>
        <w:t xml:space="preserve"> máxima </w:t>
      </w:r>
      <w:proofErr w:type="gramStart"/>
      <w:r>
        <w:t>200W</w:t>
      </w:r>
      <w:proofErr w:type="gramEnd"/>
      <w:r>
        <w:t xml:space="preserve">, 20000 lumens, sendo 4 luminárias para cada poste da quadra. </w:t>
      </w:r>
    </w:p>
    <w:p w:rsidR="00393A04" w:rsidRDefault="00226B41" w:rsidP="005106F4">
      <w:r>
        <w:t xml:space="preserve">O sistema fora dimensionado de forma que atenda todo o perímetro da praça ou quadra poliesportiva, devendo ser seguido rigorosamente </w:t>
      </w:r>
      <w:proofErr w:type="gramStart"/>
      <w:r>
        <w:t>a</w:t>
      </w:r>
      <w:proofErr w:type="gramEnd"/>
      <w:r>
        <w:t xml:space="preserve"> disposição dos postes de acordo com o PROJETO.</w:t>
      </w:r>
    </w:p>
    <w:p w:rsidR="002127AD" w:rsidRDefault="002127AD" w:rsidP="002127AD">
      <w:pPr>
        <w:pStyle w:val="Ttulo1"/>
      </w:pPr>
      <w:bookmarkStart w:id="10" w:name="_Toc12288539"/>
      <w:r>
        <w:t>SERVIÇOS DIVERSOS</w:t>
      </w:r>
      <w:bookmarkEnd w:id="10"/>
    </w:p>
    <w:p w:rsidR="002127AD" w:rsidRDefault="002127AD" w:rsidP="002127AD">
      <w:pPr>
        <w:pStyle w:val="Ttulo2"/>
      </w:pPr>
      <w:r>
        <w:t>Bancos</w:t>
      </w:r>
    </w:p>
    <w:p w:rsidR="002127AD" w:rsidRDefault="002127AD" w:rsidP="002127AD">
      <w:r>
        <w:t>Serão instalados bancos pela praça, conforme locação em PROJETO, respeitando distâncias e quantidades. Os materiais para execução serão os descritos conforme especificações técnicas.</w:t>
      </w:r>
    </w:p>
    <w:p w:rsidR="00E8393E" w:rsidRDefault="00E8393E" w:rsidP="002127AD">
      <w:r>
        <w:t xml:space="preserve">A fundação do banco será em estacas de concreto, com procedimento de </w:t>
      </w:r>
      <w:r w:rsidR="00503F39">
        <w:t>execução e materiais conforme descritos</w:t>
      </w:r>
      <w:r>
        <w:t xml:space="preserve"> neste caderno, no item 7.3.</w:t>
      </w:r>
      <w:r w:rsidR="00C13C3F">
        <w:t xml:space="preserve"> </w:t>
      </w:r>
      <w:r>
        <w:t xml:space="preserve">Os </w:t>
      </w:r>
      <w:r w:rsidRPr="00184AE2">
        <w:t xml:space="preserve">bancos serão </w:t>
      </w:r>
      <w:r w:rsidR="00184AE2">
        <w:t>parafusados</w:t>
      </w:r>
      <w:r>
        <w:t xml:space="preserve"> para que se evite a remoção dos mesmos dos locais de instalação.</w:t>
      </w:r>
    </w:p>
    <w:p w:rsidR="00E8393E" w:rsidRDefault="00E8393E" w:rsidP="002127AD">
      <w:pPr>
        <w:rPr>
          <w:b/>
          <w:u w:val="single"/>
        </w:rPr>
      </w:pPr>
      <w:r>
        <w:rPr>
          <w:b/>
          <w:u w:val="single"/>
        </w:rPr>
        <w:t>Especificações técnicas</w:t>
      </w:r>
      <w:r w:rsidR="00B87142">
        <w:rPr>
          <w:b/>
          <w:u w:val="single"/>
        </w:rPr>
        <w:t>:</w:t>
      </w:r>
    </w:p>
    <w:p w:rsidR="00E8393E" w:rsidRDefault="00E8393E" w:rsidP="005E5EFC">
      <w:pPr>
        <w:pStyle w:val="PargrafodaLista"/>
        <w:numPr>
          <w:ilvl w:val="0"/>
          <w:numId w:val="36"/>
        </w:numPr>
      </w:pPr>
      <w:r>
        <w:t>Banco para praça ou jardim, comprimento de 1,50</w:t>
      </w:r>
      <w:r w:rsidR="00B87142">
        <w:t xml:space="preserve"> </w:t>
      </w:r>
      <w:r>
        <w:t xml:space="preserve">m, composto por réguas em madeira plástica maciça, e design ripado; </w:t>
      </w:r>
      <w:proofErr w:type="gramStart"/>
      <w:r>
        <w:t>4</w:t>
      </w:r>
      <w:proofErr w:type="gramEnd"/>
      <w:r>
        <w:t xml:space="preserve"> perfis no assento e 3 perfis no encosto, 3 bases em plástico reciclado preto, capacidade de 450</w:t>
      </w:r>
      <w:r w:rsidR="00B87142">
        <w:t xml:space="preserve"> k</w:t>
      </w:r>
      <w:r>
        <w:t>g</w:t>
      </w:r>
      <w:r w:rsidR="00B87142">
        <w:t>;</w:t>
      </w:r>
    </w:p>
    <w:p w:rsidR="00E8393E" w:rsidRDefault="00E8393E" w:rsidP="002E0E18">
      <w:pPr>
        <w:pStyle w:val="PargrafodaLista"/>
        <w:numPr>
          <w:ilvl w:val="0"/>
          <w:numId w:val="29"/>
        </w:numPr>
      </w:pPr>
      <w:proofErr w:type="gramStart"/>
      <w:r>
        <w:t xml:space="preserve">Parafuso de aço tipo chumbador </w:t>
      </w:r>
      <w:proofErr w:type="spellStart"/>
      <w:r>
        <w:t>parabolt</w:t>
      </w:r>
      <w:proofErr w:type="spellEnd"/>
      <w:r>
        <w:t>, diâmetro ½”</w:t>
      </w:r>
      <w:proofErr w:type="gramEnd"/>
      <w:r>
        <w:t>, comprimento 75</w:t>
      </w:r>
      <w:r w:rsidR="00B87142">
        <w:t xml:space="preserve"> </w:t>
      </w:r>
      <w:r>
        <w:t>mm</w:t>
      </w:r>
      <w:r w:rsidR="00B87142">
        <w:t>.</w:t>
      </w:r>
    </w:p>
    <w:p w:rsidR="00B87142" w:rsidRDefault="00B87142" w:rsidP="00B87142">
      <w:pPr>
        <w:pStyle w:val="PargrafodaLista"/>
        <w:ind w:left="1429" w:firstLine="0"/>
      </w:pPr>
    </w:p>
    <w:p w:rsidR="002127AD" w:rsidRDefault="002127AD" w:rsidP="002127AD">
      <w:pPr>
        <w:pStyle w:val="Ttulo2"/>
      </w:pPr>
      <w:r>
        <w:t>Lixeiras</w:t>
      </w:r>
    </w:p>
    <w:p w:rsidR="005E5EFC" w:rsidRDefault="005E5EFC" w:rsidP="002127AD">
      <w:r>
        <w:t>Serão instaladas lixeiras pela praça, conforme locação em PROJETO, respeitando distâncias e quantidades. Os materiais para execução serão os descritos conforme especificações técnicas.</w:t>
      </w:r>
    </w:p>
    <w:p w:rsidR="005E5EFC" w:rsidRDefault="005E5EFC" w:rsidP="002127AD">
      <w:r>
        <w:t xml:space="preserve">A fundação da lixeira será em estacas de concreto, com procedimento de </w:t>
      </w:r>
      <w:r w:rsidR="00503F39">
        <w:t>execução e materiais conforme descritos</w:t>
      </w:r>
      <w:r>
        <w:t xml:space="preserve"> neste caderno, no item 7.3, sendo </w:t>
      </w:r>
      <w:proofErr w:type="gramStart"/>
      <w:r>
        <w:t>necessário 02 (duas) estacas</w:t>
      </w:r>
      <w:proofErr w:type="gramEnd"/>
      <w:r>
        <w:t xml:space="preserve"> por cada lixeira.</w:t>
      </w:r>
      <w:r w:rsidR="00C13C3F">
        <w:t xml:space="preserve"> </w:t>
      </w:r>
      <w:r>
        <w:t>Serão soldadas em suporte fixo, conforme materiais descritos.</w:t>
      </w:r>
    </w:p>
    <w:p w:rsidR="000B18DA" w:rsidRDefault="000B18DA" w:rsidP="002127AD">
      <w:pPr>
        <w:rPr>
          <w:b/>
          <w:u w:val="single"/>
        </w:rPr>
      </w:pPr>
    </w:p>
    <w:p w:rsidR="005E5EFC" w:rsidRDefault="005E5EFC" w:rsidP="002127AD">
      <w:pPr>
        <w:rPr>
          <w:b/>
          <w:u w:val="single"/>
        </w:rPr>
      </w:pPr>
      <w:r>
        <w:rPr>
          <w:b/>
          <w:u w:val="single"/>
        </w:rPr>
        <w:lastRenderedPageBreak/>
        <w:t>Especificações Técnicas:</w:t>
      </w:r>
    </w:p>
    <w:p w:rsidR="005E5EFC" w:rsidRDefault="005E5EFC" w:rsidP="005E5EFC">
      <w:pPr>
        <w:pStyle w:val="PargrafodaLista"/>
        <w:numPr>
          <w:ilvl w:val="0"/>
          <w:numId w:val="35"/>
        </w:numPr>
      </w:pPr>
      <w:r>
        <w:t>Lixeira do tipo ecológica, com tampa preta, composta por réguas de madeira plástica, com diâmetro de 50</w:t>
      </w:r>
      <w:r w:rsidR="00503F39">
        <w:t xml:space="preserve"> </w:t>
      </w:r>
      <w:r>
        <w:t>cm, e altura de 66</w:t>
      </w:r>
      <w:r w:rsidR="000B18DA">
        <w:t xml:space="preserve"> </w:t>
      </w:r>
      <w:r>
        <w:t xml:space="preserve">cm, incluindo tampa, com capacidade de </w:t>
      </w:r>
      <w:proofErr w:type="gramStart"/>
      <w:r>
        <w:t>67</w:t>
      </w:r>
      <w:r w:rsidR="00503F39">
        <w:t xml:space="preserve"> </w:t>
      </w:r>
      <w:proofErr w:type="spellStart"/>
      <w:r>
        <w:t>lts</w:t>
      </w:r>
      <w:proofErr w:type="spellEnd"/>
      <w:proofErr w:type="gramEnd"/>
      <w:r w:rsidR="00B87142">
        <w:t>;</w:t>
      </w:r>
    </w:p>
    <w:p w:rsidR="007F2586" w:rsidRDefault="005E5EFC" w:rsidP="005248EB">
      <w:pPr>
        <w:pStyle w:val="PargrafodaLista"/>
        <w:numPr>
          <w:ilvl w:val="0"/>
          <w:numId w:val="35"/>
        </w:numPr>
        <w:jc w:val="right"/>
      </w:pPr>
      <w:r>
        <w:t>Fixador em suporte ecológico unitário, em madeira plástica preta, palanques 90x90</w:t>
      </w:r>
      <w:r w:rsidR="00503F39">
        <w:t xml:space="preserve"> </w:t>
      </w:r>
      <w:r>
        <w:t>mm, altura 1,30</w:t>
      </w:r>
      <w:r w:rsidR="00503F39">
        <w:t xml:space="preserve"> </w:t>
      </w:r>
      <w:r>
        <w:t>m e largura 68</w:t>
      </w:r>
      <w:r w:rsidR="00503F39">
        <w:t xml:space="preserve"> </w:t>
      </w:r>
      <w:r>
        <w:t>cm. Sendo 01 suporte para cada lixeira.</w:t>
      </w:r>
    </w:p>
    <w:p w:rsidR="000B18DA" w:rsidRDefault="000B18DA" w:rsidP="006A631F">
      <w:pPr>
        <w:jc w:val="right"/>
      </w:pPr>
    </w:p>
    <w:p w:rsidR="009074B5" w:rsidRDefault="007D1263" w:rsidP="006A631F">
      <w:pPr>
        <w:jc w:val="right"/>
      </w:pPr>
      <w:r w:rsidRPr="00850104">
        <w:t xml:space="preserve">Palmas, </w:t>
      </w:r>
      <w:r w:rsidR="00691EA7">
        <w:t>18</w:t>
      </w:r>
      <w:bookmarkStart w:id="11" w:name="_GoBack"/>
      <w:bookmarkEnd w:id="11"/>
      <w:r w:rsidRPr="00850104">
        <w:t xml:space="preserve"> de </w:t>
      </w:r>
      <w:r w:rsidR="00DE5FBF">
        <w:t>Junho</w:t>
      </w:r>
      <w:r w:rsidRPr="00850104">
        <w:t xml:space="preserve"> de 201</w:t>
      </w:r>
      <w:r w:rsidR="008418F0">
        <w:t>9</w:t>
      </w:r>
      <w:r w:rsidRPr="00850104">
        <w:t>.</w:t>
      </w:r>
    </w:p>
    <w:p w:rsidR="00503F39" w:rsidRDefault="00503F39" w:rsidP="006A631F">
      <w:pPr>
        <w:jc w:val="right"/>
      </w:pPr>
    </w:p>
    <w:p w:rsidR="00B87142" w:rsidRDefault="00B87142" w:rsidP="006A631F">
      <w:pPr>
        <w:jc w:val="right"/>
      </w:pPr>
    </w:p>
    <w:p w:rsidR="00120F45" w:rsidRDefault="00120F45" w:rsidP="006A631F">
      <w:pPr>
        <w:jc w:val="right"/>
      </w:pPr>
    </w:p>
    <w:p w:rsidR="00E71CF1" w:rsidRPr="000C5E08" w:rsidRDefault="000C5E08" w:rsidP="00E71CF1">
      <w:pPr>
        <w:spacing w:line="240" w:lineRule="auto"/>
        <w:ind w:firstLine="0"/>
        <w:jc w:val="center"/>
        <w:rPr>
          <w:b/>
        </w:rPr>
      </w:pPr>
      <w:r w:rsidRPr="000C5E08">
        <w:rPr>
          <w:b/>
        </w:rPr>
        <w:t xml:space="preserve">Ubiratan Amaury Pizarro </w:t>
      </w:r>
      <w:proofErr w:type="spellStart"/>
      <w:r w:rsidRPr="000C5E08">
        <w:rPr>
          <w:b/>
        </w:rPr>
        <w:t>Zacariotti</w:t>
      </w:r>
      <w:proofErr w:type="spellEnd"/>
    </w:p>
    <w:p w:rsidR="00E71CF1" w:rsidRPr="000C5E08" w:rsidRDefault="000C5E08" w:rsidP="00E71CF1">
      <w:pPr>
        <w:spacing w:line="240" w:lineRule="auto"/>
        <w:ind w:firstLine="0"/>
        <w:jc w:val="center"/>
        <w:rPr>
          <w:sz w:val="18"/>
        </w:rPr>
      </w:pPr>
      <w:r w:rsidRPr="000C5E08">
        <w:rPr>
          <w:sz w:val="18"/>
        </w:rPr>
        <w:t>Engenheiro civil</w:t>
      </w:r>
    </w:p>
    <w:p w:rsidR="00E71CF1" w:rsidRPr="000C5E08" w:rsidRDefault="00E71CF1" w:rsidP="00E71CF1">
      <w:pPr>
        <w:spacing w:line="240" w:lineRule="auto"/>
        <w:ind w:firstLine="0"/>
        <w:jc w:val="center"/>
        <w:rPr>
          <w:sz w:val="18"/>
        </w:rPr>
      </w:pPr>
      <w:r w:rsidRPr="000C5E08">
        <w:rPr>
          <w:sz w:val="18"/>
        </w:rPr>
        <w:t xml:space="preserve">CREA/TO </w:t>
      </w:r>
      <w:proofErr w:type="gramStart"/>
      <w:r w:rsidRPr="000C5E08">
        <w:rPr>
          <w:sz w:val="18"/>
        </w:rPr>
        <w:t>6654D</w:t>
      </w:r>
      <w:proofErr w:type="gramEnd"/>
      <w:r w:rsidRPr="000C5E08">
        <w:rPr>
          <w:sz w:val="18"/>
        </w:rPr>
        <w:t>/GO</w:t>
      </w:r>
    </w:p>
    <w:sectPr w:rsidR="00E71CF1" w:rsidRPr="000C5E08" w:rsidSect="002D6533">
      <w:headerReference w:type="default" r:id="rId14"/>
      <w:footerReference w:type="default" r:id="rId15"/>
      <w:headerReference w:type="first" r:id="rId16"/>
      <w:pgSz w:w="11906" w:h="16838" w:code="9"/>
      <w:pgMar w:top="1134" w:right="1134" w:bottom="2410" w:left="1701" w:header="709" w:footer="181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67D6" w:rsidRDefault="00E767D6" w:rsidP="00484BDD">
      <w:pPr>
        <w:spacing w:after="0"/>
      </w:pPr>
      <w:r>
        <w:separator/>
      </w:r>
    </w:p>
  </w:endnote>
  <w:endnote w:type="continuationSeparator" w:id="0">
    <w:p w:rsidR="00E767D6" w:rsidRDefault="00E767D6" w:rsidP="00484B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Pr="00C502A2" w:rsidRDefault="00E767D6" w:rsidP="00CC6777">
    <w:pPr>
      <w:pStyle w:val="Rodap"/>
      <w:spacing w:line="240" w:lineRule="auto"/>
      <w:ind w:firstLine="0"/>
      <w:jc w:val="center"/>
      <w:rPr>
        <w:b/>
        <w:sz w:val="20"/>
      </w:rPr>
    </w:pPr>
    <w:r w:rsidRPr="00C502A2">
      <w:rPr>
        <w:b/>
        <w:sz w:val="20"/>
      </w:rPr>
      <w:t>PALMAS/TO</w:t>
    </w:r>
  </w:p>
  <w:p w:rsidR="00E767D6" w:rsidRPr="00C502A2" w:rsidRDefault="00E767D6" w:rsidP="00CC6777">
    <w:pPr>
      <w:pStyle w:val="Rodap"/>
      <w:spacing w:line="240" w:lineRule="auto"/>
      <w:ind w:firstLine="0"/>
      <w:jc w:val="center"/>
      <w:rPr>
        <w:b/>
        <w:sz w:val="20"/>
      </w:rPr>
    </w:pPr>
    <w:r>
      <w:rPr>
        <w:b/>
        <w:sz w:val="20"/>
      </w:rPr>
      <w:t>2</w:t>
    </w:r>
    <w:r w:rsidRPr="00C502A2">
      <w:rPr>
        <w:b/>
        <w:sz w:val="20"/>
      </w:rPr>
      <w:t>01</w:t>
    </w:r>
    <w:r>
      <w:rPr>
        <w:b/>
        <w:sz w:val="20"/>
      </w:rPr>
      <w:t>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Pr="00952F54" w:rsidRDefault="00E767D6" w:rsidP="00120F45">
    <w:pPr>
      <w:pStyle w:val="Rodap"/>
      <w:ind w:firstLine="0"/>
      <w:rPr>
        <w:sz w:val="14"/>
        <w:szCs w:val="18"/>
      </w:rPr>
    </w:pPr>
    <w:r>
      <w:rPr>
        <w:noProof/>
        <w:lang w:eastAsia="pt-BR"/>
      </w:rPr>
      <w:drawing>
        <wp:anchor distT="0" distB="0" distL="114300" distR="114300" simplePos="0" relativeHeight="251660288" behindDoc="0" locked="0" layoutInCell="1" allowOverlap="1" wp14:anchorId="382B7D18" wp14:editId="776AD111">
          <wp:simplePos x="0" y="0"/>
          <wp:positionH relativeFrom="margin">
            <wp:posOffset>4730115</wp:posOffset>
          </wp:positionH>
          <wp:positionV relativeFrom="margin">
            <wp:posOffset>8059420</wp:posOffset>
          </wp:positionV>
          <wp:extent cx="1476375" cy="1485900"/>
          <wp:effectExtent l="0" t="0" r="9525" b="0"/>
          <wp:wrapSquare wrapText="bothSides"/>
          <wp:docPr id="1" name="Imagem 1" descr="WhatsApp Image 2019-04-29 at 17.3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4-29 at 17.33.24.jpeg"/>
                  <pic:cNvPicPr/>
                </pic:nvPicPr>
                <pic:blipFill rotWithShape="1">
                  <a:blip r:embed="rId1"/>
                  <a:srcRect l="73023" t="2369" r="6945" b="23696"/>
                  <a:stretch/>
                </pic:blipFill>
                <pic:spPr bwMode="auto">
                  <a:xfrm>
                    <a:off x="0" y="0"/>
                    <a:ext cx="1476375" cy="148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58240" behindDoc="0" locked="0" layoutInCell="1" allowOverlap="1" wp14:anchorId="57E360BA" wp14:editId="49029A9C">
          <wp:simplePos x="0" y="0"/>
          <wp:positionH relativeFrom="margin">
            <wp:posOffset>-1042035</wp:posOffset>
          </wp:positionH>
          <wp:positionV relativeFrom="margin">
            <wp:posOffset>8516620</wp:posOffset>
          </wp:positionV>
          <wp:extent cx="5219700" cy="1162050"/>
          <wp:effectExtent l="0" t="0" r="0" b="0"/>
          <wp:wrapSquare wrapText="bothSides"/>
          <wp:docPr id="38" name="Imagem 1" descr="WhatsApp Image 2019-04-29 at 17.3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4-29 at 17.33.24.jpeg"/>
                  <pic:cNvPicPr/>
                </pic:nvPicPr>
                <pic:blipFill rotWithShape="1">
                  <a:blip r:embed="rId1"/>
                  <a:srcRect t="42180" r="29174" b="-1"/>
                  <a:stretch/>
                </pic:blipFill>
                <pic:spPr bwMode="auto">
                  <a:xfrm>
                    <a:off x="0" y="0"/>
                    <a:ext cx="5219700" cy="1162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Arial"/>
        <w:color w:val="A6A6A6"/>
        <w:sz w:val="12"/>
        <w:szCs w:val="18"/>
      </w:rPr>
      <w:t xml:space="preserve">                  </w:t>
    </w:r>
  </w:p>
  <w:p w:rsidR="00E767D6" w:rsidRDefault="00E767D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67D6" w:rsidRDefault="00E767D6" w:rsidP="00484BDD">
      <w:pPr>
        <w:spacing w:after="0"/>
      </w:pPr>
      <w:r>
        <w:separator/>
      </w:r>
    </w:p>
  </w:footnote>
  <w:footnote w:type="continuationSeparator" w:id="0">
    <w:p w:rsidR="00E767D6" w:rsidRDefault="00E767D6" w:rsidP="00484BD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Pr="001E1A1C" w:rsidRDefault="00E767D6" w:rsidP="001E1A1C">
    <w:pPr>
      <w:pStyle w:val="Cabealho"/>
      <w:ind w:firstLine="0"/>
      <w:rPr>
        <w:b/>
        <w:i/>
        <w:sz w:val="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Default="00E767D6" w:rsidP="008840AA">
    <w:pPr>
      <w:spacing w:after="0"/>
      <w:ind w:left="-993" w:firstLine="0"/>
      <w:jc w:val="center"/>
    </w:pPr>
    <w:r w:rsidRPr="008840AA">
      <w:rPr>
        <w:sz w:val="20"/>
      </w:rPr>
      <w:object w:dxaOrig="9104"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9.7pt;height:79.5pt" o:ole="">
          <v:imagedata r:id="rId1" o:title=""/>
        </v:shape>
        <o:OLEObject Type="Embed" ProgID="CorelDraw.Graphic.16" ShapeID="_x0000_i1025" DrawAspect="Content" ObjectID="_1623766776" r:id="rId2"/>
      </w:obje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Default="00E767D6" w:rsidP="001E1A1C">
    <w:pPr>
      <w:pStyle w:val="Cabealho"/>
      <w:ind w:firstLine="0"/>
      <w:rPr>
        <w:b/>
        <w:i/>
        <w:sz w:val="4"/>
      </w:rPr>
    </w:pPr>
    <w:r>
      <w:rPr>
        <w:noProof/>
        <w:lang w:eastAsia="pt-BR"/>
      </w:rPr>
      <w:drawing>
        <wp:anchor distT="0" distB="0" distL="114300" distR="114300" simplePos="0" relativeHeight="251658752" behindDoc="0" locked="0" layoutInCell="1" allowOverlap="1" wp14:anchorId="55B537D7" wp14:editId="242C2287">
          <wp:simplePos x="0" y="0"/>
          <wp:positionH relativeFrom="margin">
            <wp:posOffset>-1228725</wp:posOffset>
          </wp:positionH>
          <wp:positionV relativeFrom="margin">
            <wp:posOffset>-1006475</wp:posOffset>
          </wp:positionV>
          <wp:extent cx="8191500" cy="514350"/>
          <wp:effectExtent l="0" t="0" r="0" b="0"/>
          <wp:wrapSquare wrapText="bothSides"/>
          <wp:docPr id="37" name="Imagem 0" descr="WhatsApp Image 2019-04-29 at 17.3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9-04-29 at 17.32.55.jpeg"/>
                  <pic:cNvPicPr/>
                </pic:nvPicPr>
                <pic:blipFill rotWithShape="1">
                  <a:blip r:embed="rId1"/>
                  <a:srcRect t="38481" b="16341"/>
                  <a:stretch/>
                </pic:blipFill>
                <pic:spPr bwMode="auto">
                  <a:xfrm>
                    <a:off x="0" y="0"/>
                    <a:ext cx="8191500" cy="514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E767D6" w:rsidRPr="00B25AED" w:rsidRDefault="00E767D6" w:rsidP="001E1A1C">
    <w:pPr>
      <w:pStyle w:val="Cabealho"/>
      <w:ind w:firstLine="0"/>
      <w:jc w:val="left"/>
      <w:rPr>
        <w:b/>
        <w:i/>
        <w:sz w:val="18"/>
      </w:rPr>
    </w:pPr>
    <w:r w:rsidRPr="00B25AED">
      <w:rPr>
        <w:b/>
        <w:i/>
        <w:sz w:val="18"/>
      </w:rPr>
      <w:t>Memorial Descritivo com Especificações Técnicas</w:t>
    </w:r>
  </w:p>
  <w:p w:rsidR="00E767D6" w:rsidRPr="00B25AED" w:rsidRDefault="00E767D6" w:rsidP="00CA6291">
    <w:pPr>
      <w:pStyle w:val="Cabealho"/>
      <w:tabs>
        <w:tab w:val="left" w:pos="7797"/>
      </w:tabs>
      <w:ind w:firstLine="0"/>
      <w:jc w:val="left"/>
      <w:rPr>
        <w:b/>
        <w:i/>
        <w:sz w:val="18"/>
      </w:rPr>
    </w:pPr>
    <w:r w:rsidRPr="00B25AED">
      <w:rPr>
        <w:b/>
        <w:i/>
        <w:sz w:val="18"/>
      </w:rPr>
      <w:t xml:space="preserve">Obra: </w:t>
    </w:r>
    <w:r>
      <w:rPr>
        <w:i/>
        <w:sz w:val="18"/>
      </w:rPr>
      <w:t xml:space="preserve">Construção de </w:t>
    </w:r>
    <w:proofErr w:type="gramStart"/>
    <w:r>
      <w:rPr>
        <w:i/>
        <w:sz w:val="18"/>
      </w:rPr>
      <w:t>praça</w:t>
    </w:r>
    <w:proofErr w:type="gramEnd"/>
    <w:r>
      <w:rPr>
        <w:i/>
        <w:sz w:val="18"/>
      </w:rPr>
      <w:t xml:space="preserve"> na Quadra ARNE 64 (508 Norte).</w:t>
    </w:r>
    <w:r>
      <w:rPr>
        <w:i/>
        <w:sz w:val="18"/>
      </w:rPr>
      <w:tab/>
    </w:r>
    <w:r>
      <w:rPr>
        <w:i/>
        <w:sz w:val="18"/>
      </w:rPr>
      <w:tab/>
    </w:r>
    <w:r w:rsidRPr="00CA6291">
      <w:rPr>
        <w:sz w:val="14"/>
        <w:szCs w:val="18"/>
      </w:rPr>
      <w:t xml:space="preserve"> </w:t>
    </w:r>
    <w:r w:rsidRPr="00952F54">
      <w:rPr>
        <w:sz w:val="14"/>
        <w:szCs w:val="18"/>
      </w:rPr>
      <w:t xml:space="preserve">Página </w:t>
    </w:r>
    <w:sdt>
      <w:sdtPr>
        <w:rPr>
          <w:sz w:val="14"/>
          <w:szCs w:val="18"/>
        </w:rPr>
        <w:id w:val="-16322780"/>
        <w:docPartObj>
          <w:docPartGallery w:val="Page Numbers (Bottom of Page)"/>
          <w:docPartUnique/>
        </w:docPartObj>
      </w:sdtPr>
      <w:sdtEndPr/>
      <w:sdtContent>
        <w:r w:rsidRPr="00952F54">
          <w:rPr>
            <w:sz w:val="14"/>
            <w:szCs w:val="18"/>
          </w:rPr>
          <w:fldChar w:fldCharType="begin"/>
        </w:r>
        <w:r w:rsidRPr="00952F54">
          <w:rPr>
            <w:sz w:val="14"/>
            <w:szCs w:val="18"/>
          </w:rPr>
          <w:instrText>PAGE   \* MERGEFORMAT</w:instrText>
        </w:r>
        <w:r w:rsidRPr="00952F54">
          <w:rPr>
            <w:sz w:val="14"/>
            <w:szCs w:val="18"/>
          </w:rPr>
          <w:fldChar w:fldCharType="separate"/>
        </w:r>
        <w:r w:rsidR="00691EA7">
          <w:rPr>
            <w:noProof/>
            <w:sz w:val="14"/>
            <w:szCs w:val="18"/>
          </w:rPr>
          <w:t>27</w:t>
        </w:r>
        <w:r w:rsidRPr="00952F54">
          <w:rPr>
            <w:sz w:val="14"/>
            <w:szCs w:val="18"/>
          </w:rPr>
          <w:fldChar w:fldCharType="end"/>
        </w:r>
        <w:r w:rsidRPr="00952F54">
          <w:rPr>
            <w:sz w:val="14"/>
            <w:szCs w:val="18"/>
          </w:rPr>
          <w:t xml:space="preserve"> de </w:t>
        </w:r>
        <w:r w:rsidRPr="00952F54">
          <w:rPr>
            <w:sz w:val="14"/>
            <w:szCs w:val="18"/>
          </w:rPr>
          <w:fldChar w:fldCharType="begin"/>
        </w:r>
        <w:r w:rsidRPr="00952F54">
          <w:rPr>
            <w:sz w:val="14"/>
            <w:szCs w:val="18"/>
          </w:rPr>
          <w:instrText xml:space="preserve"> NUMPAGES   \* MERGEFORMAT </w:instrText>
        </w:r>
        <w:r w:rsidRPr="00952F54">
          <w:rPr>
            <w:sz w:val="14"/>
            <w:szCs w:val="18"/>
          </w:rPr>
          <w:fldChar w:fldCharType="separate"/>
        </w:r>
        <w:r w:rsidR="00691EA7">
          <w:rPr>
            <w:noProof/>
            <w:sz w:val="14"/>
            <w:szCs w:val="18"/>
          </w:rPr>
          <w:t>27</w:t>
        </w:r>
        <w:r w:rsidRPr="00952F54">
          <w:rPr>
            <w:sz w:val="14"/>
            <w:szCs w:val="18"/>
          </w:rPr>
          <w:fldChar w:fldCharType="end"/>
        </w:r>
      </w:sdtContent>
    </w:sdt>
  </w:p>
  <w:p w:rsidR="00E767D6" w:rsidRPr="001E1A1C" w:rsidRDefault="00E767D6" w:rsidP="001E1A1C">
    <w:pPr>
      <w:pStyle w:val="Cabealho"/>
      <w:ind w:firstLine="0"/>
      <w:rPr>
        <w:b/>
        <w:i/>
        <w:sz w:val="4"/>
      </w:rPr>
    </w:pPr>
    <w:r>
      <w:rPr>
        <w:b/>
        <w:i/>
        <w:sz w:val="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7D6" w:rsidRPr="00B25AED" w:rsidRDefault="00E767D6" w:rsidP="001E1A1C">
    <w:pPr>
      <w:pStyle w:val="Cabealho"/>
      <w:ind w:firstLine="0"/>
      <w:jc w:val="left"/>
      <w:rPr>
        <w:b/>
        <w:i/>
        <w:sz w:val="18"/>
      </w:rPr>
    </w:pPr>
    <w:r w:rsidRPr="008840AA">
      <w:rPr>
        <w:sz w:val="20"/>
      </w:rPr>
      <w:object w:dxaOrig="9104"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39.7pt;height:79.5pt" o:ole="">
          <v:imagedata r:id="rId1" o:title=""/>
        </v:shape>
        <o:OLEObject Type="Embed" ProgID="CorelDraw.Graphic.16" ShapeID="_x0000_i1026" DrawAspect="Content" ObjectID="_1623766777" r:id="rId2"/>
      </w:object>
    </w:r>
    <w:r w:rsidRPr="001E1A1C">
      <w:rPr>
        <w:b/>
        <w:i/>
        <w:sz w:val="18"/>
      </w:rPr>
      <w:t xml:space="preserve"> </w:t>
    </w:r>
    <w:r w:rsidRPr="00B25AED">
      <w:rPr>
        <w:b/>
        <w:i/>
        <w:sz w:val="18"/>
      </w:rPr>
      <w:t>Memorial Descritivo com Especificações Técnicas</w:t>
    </w:r>
  </w:p>
  <w:p w:rsidR="00E767D6" w:rsidRPr="00B25AED" w:rsidRDefault="00E767D6" w:rsidP="001E1A1C">
    <w:pPr>
      <w:pStyle w:val="Cabealho"/>
      <w:ind w:firstLine="0"/>
      <w:jc w:val="left"/>
      <w:rPr>
        <w:b/>
        <w:i/>
        <w:sz w:val="18"/>
      </w:rPr>
    </w:pPr>
    <w:r w:rsidRPr="00B25AED">
      <w:rPr>
        <w:b/>
        <w:i/>
        <w:sz w:val="18"/>
      </w:rPr>
      <w:t>Obra: Construção da Unidade Pública de Acolhimento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3DBC"/>
    <w:multiLevelType w:val="hybridMultilevel"/>
    <w:tmpl w:val="24960D1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nsid w:val="0A114CCC"/>
    <w:multiLevelType w:val="hybridMultilevel"/>
    <w:tmpl w:val="D386584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
    <w:nsid w:val="0D8729F4"/>
    <w:multiLevelType w:val="hybridMultilevel"/>
    <w:tmpl w:val="820C759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153B3744"/>
    <w:multiLevelType w:val="hybridMultilevel"/>
    <w:tmpl w:val="EC7AB5E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16E44E2E"/>
    <w:multiLevelType w:val="hybridMultilevel"/>
    <w:tmpl w:val="AFB0940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nsid w:val="1A612568"/>
    <w:multiLevelType w:val="hybridMultilevel"/>
    <w:tmpl w:val="5FCEC81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nsid w:val="1AA73245"/>
    <w:multiLevelType w:val="hybridMultilevel"/>
    <w:tmpl w:val="6DAE4436"/>
    <w:lvl w:ilvl="0" w:tplc="04160001">
      <w:start w:val="1"/>
      <w:numFmt w:val="bullet"/>
      <w:lvlText w:val=""/>
      <w:lvlJc w:val="left"/>
      <w:pPr>
        <w:ind w:left="1776" w:hanging="360"/>
      </w:pPr>
      <w:rPr>
        <w:rFonts w:ascii="Symbol" w:hAnsi="Symbol" w:hint="default"/>
      </w:rPr>
    </w:lvl>
    <w:lvl w:ilvl="1" w:tplc="04160003" w:tentative="1">
      <w:start w:val="1"/>
      <w:numFmt w:val="bullet"/>
      <w:lvlText w:val="o"/>
      <w:lvlJc w:val="left"/>
      <w:pPr>
        <w:ind w:left="2496" w:hanging="360"/>
      </w:pPr>
      <w:rPr>
        <w:rFonts w:ascii="Courier New" w:hAnsi="Courier New" w:cs="Courier New" w:hint="default"/>
      </w:rPr>
    </w:lvl>
    <w:lvl w:ilvl="2" w:tplc="04160005" w:tentative="1">
      <w:start w:val="1"/>
      <w:numFmt w:val="bullet"/>
      <w:lvlText w:val=""/>
      <w:lvlJc w:val="left"/>
      <w:pPr>
        <w:ind w:left="3216" w:hanging="360"/>
      </w:pPr>
      <w:rPr>
        <w:rFonts w:ascii="Wingdings" w:hAnsi="Wingdings" w:hint="default"/>
      </w:rPr>
    </w:lvl>
    <w:lvl w:ilvl="3" w:tplc="04160001" w:tentative="1">
      <w:start w:val="1"/>
      <w:numFmt w:val="bullet"/>
      <w:lvlText w:val=""/>
      <w:lvlJc w:val="left"/>
      <w:pPr>
        <w:ind w:left="3936" w:hanging="360"/>
      </w:pPr>
      <w:rPr>
        <w:rFonts w:ascii="Symbol" w:hAnsi="Symbol" w:hint="default"/>
      </w:rPr>
    </w:lvl>
    <w:lvl w:ilvl="4" w:tplc="04160003" w:tentative="1">
      <w:start w:val="1"/>
      <w:numFmt w:val="bullet"/>
      <w:lvlText w:val="o"/>
      <w:lvlJc w:val="left"/>
      <w:pPr>
        <w:ind w:left="4656" w:hanging="360"/>
      </w:pPr>
      <w:rPr>
        <w:rFonts w:ascii="Courier New" w:hAnsi="Courier New" w:cs="Courier New" w:hint="default"/>
      </w:rPr>
    </w:lvl>
    <w:lvl w:ilvl="5" w:tplc="04160005" w:tentative="1">
      <w:start w:val="1"/>
      <w:numFmt w:val="bullet"/>
      <w:lvlText w:val=""/>
      <w:lvlJc w:val="left"/>
      <w:pPr>
        <w:ind w:left="5376" w:hanging="360"/>
      </w:pPr>
      <w:rPr>
        <w:rFonts w:ascii="Wingdings" w:hAnsi="Wingdings" w:hint="default"/>
      </w:rPr>
    </w:lvl>
    <w:lvl w:ilvl="6" w:tplc="04160001" w:tentative="1">
      <w:start w:val="1"/>
      <w:numFmt w:val="bullet"/>
      <w:lvlText w:val=""/>
      <w:lvlJc w:val="left"/>
      <w:pPr>
        <w:ind w:left="6096" w:hanging="360"/>
      </w:pPr>
      <w:rPr>
        <w:rFonts w:ascii="Symbol" w:hAnsi="Symbol" w:hint="default"/>
      </w:rPr>
    </w:lvl>
    <w:lvl w:ilvl="7" w:tplc="04160003" w:tentative="1">
      <w:start w:val="1"/>
      <w:numFmt w:val="bullet"/>
      <w:lvlText w:val="o"/>
      <w:lvlJc w:val="left"/>
      <w:pPr>
        <w:ind w:left="6816" w:hanging="360"/>
      </w:pPr>
      <w:rPr>
        <w:rFonts w:ascii="Courier New" w:hAnsi="Courier New" w:cs="Courier New" w:hint="default"/>
      </w:rPr>
    </w:lvl>
    <w:lvl w:ilvl="8" w:tplc="04160005" w:tentative="1">
      <w:start w:val="1"/>
      <w:numFmt w:val="bullet"/>
      <w:lvlText w:val=""/>
      <w:lvlJc w:val="left"/>
      <w:pPr>
        <w:ind w:left="7536" w:hanging="360"/>
      </w:pPr>
      <w:rPr>
        <w:rFonts w:ascii="Wingdings" w:hAnsi="Wingdings" w:hint="default"/>
      </w:rPr>
    </w:lvl>
  </w:abstractNum>
  <w:abstractNum w:abstractNumId="7">
    <w:nsid w:val="1C7B472E"/>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nsid w:val="2598797F"/>
    <w:multiLevelType w:val="hybridMultilevel"/>
    <w:tmpl w:val="934EA4A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nsid w:val="34BE2919"/>
    <w:multiLevelType w:val="hybridMultilevel"/>
    <w:tmpl w:val="AD727F7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nsid w:val="3BBE2BEB"/>
    <w:multiLevelType w:val="hybridMultilevel"/>
    <w:tmpl w:val="7374ABA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1">
    <w:nsid w:val="409269E1"/>
    <w:multiLevelType w:val="hybridMultilevel"/>
    <w:tmpl w:val="FF9A4D4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2">
    <w:nsid w:val="439D24EF"/>
    <w:multiLevelType w:val="hybridMultilevel"/>
    <w:tmpl w:val="3D06839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nsid w:val="43C34B62"/>
    <w:multiLevelType w:val="hybridMultilevel"/>
    <w:tmpl w:val="5AC8016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nsid w:val="44BF1587"/>
    <w:multiLevelType w:val="hybridMultilevel"/>
    <w:tmpl w:val="C71C25B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45D7121C"/>
    <w:multiLevelType w:val="hybridMultilevel"/>
    <w:tmpl w:val="CCD24C7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6">
    <w:nsid w:val="4B095A8B"/>
    <w:multiLevelType w:val="hybridMultilevel"/>
    <w:tmpl w:val="70C47B7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nsid w:val="4CD54FA2"/>
    <w:multiLevelType w:val="hybridMultilevel"/>
    <w:tmpl w:val="9042A0F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
    <w:nsid w:val="4F2F03E9"/>
    <w:multiLevelType w:val="hybridMultilevel"/>
    <w:tmpl w:val="41FCEA7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50854BBD"/>
    <w:multiLevelType w:val="hybridMultilevel"/>
    <w:tmpl w:val="941A0C4A"/>
    <w:lvl w:ilvl="0" w:tplc="04160001">
      <w:start w:val="1"/>
      <w:numFmt w:val="bullet"/>
      <w:lvlText w:val=""/>
      <w:lvlJc w:val="left"/>
      <w:pPr>
        <w:ind w:left="2149" w:hanging="360"/>
      </w:pPr>
      <w:rPr>
        <w:rFonts w:ascii="Symbol" w:hAnsi="Symbol" w:hint="default"/>
      </w:rPr>
    </w:lvl>
    <w:lvl w:ilvl="1" w:tplc="04160003" w:tentative="1">
      <w:start w:val="1"/>
      <w:numFmt w:val="bullet"/>
      <w:lvlText w:val="o"/>
      <w:lvlJc w:val="left"/>
      <w:pPr>
        <w:ind w:left="2869" w:hanging="360"/>
      </w:pPr>
      <w:rPr>
        <w:rFonts w:ascii="Courier New" w:hAnsi="Courier New" w:cs="Courier New" w:hint="default"/>
      </w:rPr>
    </w:lvl>
    <w:lvl w:ilvl="2" w:tplc="04160005" w:tentative="1">
      <w:start w:val="1"/>
      <w:numFmt w:val="bullet"/>
      <w:lvlText w:val=""/>
      <w:lvlJc w:val="left"/>
      <w:pPr>
        <w:ind w:left="3589" w:hanging="360"/>
      </w:pPr>
      <w:rPr>
        <w:rFonts w:ascii="Wingdings" w:hAnsi="Wingdings" w:hint="default"/>
      </w:rPr>
    </w:lvl>
    <w:lvl w:ilvl="3" w:tplc="04160001" w:tentative="1">
      <w:start w:val="1"/>
      <w:numFmt w:val="bullet"/>
      <w:lvlText w:val=""/>
      <w:lvlJc w:val="left"/>
      <w:pPr>
        <w:ind w:left="4309" w:hanging="360"/>
      </w:pPr>
      <w:rPr>
        <w:rFonts w:ascii="Symbol" w:hAnsi="Symbol" w:hint="default"/>
      </w:rPr>
    </w:lvl>
    <w:lvl w:ilvl="4" w:tplc="04160003" w:tentative="1">
      <w:start w:val="1"/>
      <w:numFmt w:val="bullet"/>
      <w:lvlText w:val="o"/>
      <w:lvlJc w:val="left"/>
      <w:pPr>
        <w:ind w:left="5029" w:hanging="360"/>
      </w:pPr>
      <w:rPr>
        <w:rFonts w:ascii="Courier New" w:hAnsi="Courier New" w:cs="Courier New" w:hint="default"/>
      </w:rPr>
    </w:lvl>
    <w:lvl w:ilvl="5" w:tplc="04160005" w:tentative="1">
      <w:start w:val="1"/>
      <w:numFmt w:val="bullet"/>
      <w:lvlText w:val=""/>
      <w:lvlJc w:val="left"/>
      <w:pPr>
        <w:ind w:left="5749" w:hanging="360"/>
      </w:pPr>
      <w:rPr>
        <w:rFonts w:ascii="Wingdings" w:hAnsi="Wingdings" w:hint="default"/>
      </w:rPr>
    </w:lvl>
    <w:lvl w:ilvl="6" w:tplc="04160001" w:tentative="1">
      <w:start w:val="1"/>
      <w:numFmt w:val="bullet"/>
      <w:lvlText w:val=""/>
      <w:lvlJc w:val="left"/>
      <w:pPr>
        <w:ind w:left="6469" w:hanging="360"/>
      </w:pPr>
      <w:rPr>
        <w:rFonts w:ascii="Symbol" w:hAnsi="Symbol" w:hint="default"/>
      </w:rPr>
    </w:lvl>
    <w:lvl w:ilvl="7" w:tplc="04160003" w:tentative="1">
      <w:start w:val="1"/>
      <w:numFmt w:val="bullet"/>
      <w:lvlText w:val="o"/>
      <w:lvlJc w:val="left"/>
      <w:pPr>
        <w:ind w:left="7189" w:hanging="360"/>
      </w:pPr>
      <w:rPr>
        <w:rFonts w:ascii="Courier New" w:hAnsi="Courier New" w:cs="Courier New" w:hint="default"/>
      </w:rPr>
    </w:lvl>
    <w:lvl w:ilvl="8" w:tplc="04160005" w:tentative="1">
      <w:start w:val="1"/>
      <w:numFmt w:val="bullet"/>
      <w:lvlText w:val=""/>
      <w:lvlJc w:val="left"/>
      <w:pPr>
        <w:ind w:left="7909" w:hanging="360"/>
      </w:pPr>
      <w:rPr>
        <w:rFonts w:ascii="Wingdings" w:hAnsi="Wingdings" w:hint="default"/>
      </w:rPr>
    </w:lvl>
  </w:abstractNum>
  <w:abstractNum w:abstractNumId="20">
    <w:nsid w:val="513C3105"/>
    <w:multiLevelType w:val="hybridMultilevel"/>
    <w:tmpl w:val="679078B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nsid w:val="567F0807"/>
    <w:multiLevelType w:val="hybridMultilevel"/>
    <w:tmpl w:val="65027E4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2">
    <w:nsid w:val="5F405FA1"/>
    <w:multiLevelType w:val="hybridMultilevel"/>
    <w:tmpl w:val="FEE657F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nsid w:val="605B46AD"/>
    <w:multiLevelType w:val="hybridMultilevel"/>
    <w:tmpl w:val="25B6118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nsid w:val="66EA7959"/>
    <w:multiLevelType w:val="hybridMultilevel"/>
    <w:tmpl w:val="44F84A7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nsid w:val="670625B6"/>
    <w:multiLevelType w:val="hybridMultilevel"/>
    <w:tmpl w:val="DF78921C"/>
    <w:lvl w:ilvl="0" w:tplc="04160001">
      <w:start w:val="1"/>
      <w:numFmt w:val="bullet"/>
      <w:lvlText w:val=""/>
      <w:lvlJc w:val="left"/>
      <w:pPr>
        <w:ind w:left="1485" w:hanging="360"/>
      </w:pPr>
      <w:rPr>
        <w:rFonts w:ascii="Symbol" w:hAnsi="Symbol" w:hint="default"/>
      </w:rPr>
    </w:lvl>
    <w:lvl w:ilvl="1" w:tplc="04160003" w:tentative="1">
      <w:start w:val="1"/>
      <w:numFmt w:val="bullet"/>
      <w:lvlText w:val="o"/>
      <w:lvlJc w:val="left"/>
      <w:pPr>
        <w:ind w:left="2205" w:hanging="360"/>
      </w:pPr>
      <w:rPr>
        <w:rFonts w:ascii="Courier New" w:hAnsi="Courier New" w:cs="Courier New" w:hint="default"/>
      </w:rPr>
    </w:lvl>
    <w:lvl w:ilvl="2" w:tplc="04160005" w:tentative="1">
      <w:start w:val="1"/>
      <w:numFmt w:val="bullet"/>
      <w:lvlText w:val=""/>
      <w:lvlJc w:val="left"/>
      <w:pPr>
        <w:ind w:left="2925" w:hanging="360"/>
      </w:pPr>
      <w:rPr>
        <w:rFonts w:ascii="Wingdings" w:hAnsi="Wingdings" w:hint="default"/>
      </w:rPr>
    </w:lvl>
    <w:lvl w:ilvl="3" w:tplc="04160001" w:tentative="1">
      <w:start w:val="1"/>
      <w:numFmt w:val="bullet"/>
      <w:lvlText w:val=""/>
      <w:lvlJc w:val="left"/>
      <w:pPr>
        <w:ind w:left="3645" w:hanging="360"/>
      </w:pPr>
      <w:rPr>
        <w:rFonts w:ascii="Symbol" w:hAnsi="Symbol" w:hint="default"/>
      </w:rPr>
    </w:lvl>
    <w:lvl w:ilvl="4" w:tplc="04160003" w:tentative="1">
      <w:start w:val="1"/>
      <w:numFmt w:val="bullet"/>
      <w:lvlText w:val="o"/>
      <w:lvlJc w:val="left"/>
      <w:pPr>
        <w:ind w:left="4365" w:hanging="360"/>
      </w:pPr>
      <w:rPr>
        <w:rFonts w:ascii="Courier New" w:hAnsi="Courier New" w:cs="Courier New" w:hint="default"/>
      </w:rPr>
    </w:lvl>
    <w:lvl w:ilvl="5" w:tplc="04160005" w:tentative="1">
      <w:start w:val="1"/>
      <w:numFmt w:val="bullet"/>
      <w:lvlText w:val=""/>
      <w:lvlJc w:val="left"/>
      <w:pPr>
        <w:ind w:left="5085" w:hanging="360"/>
      </w:pPr>
      <w:rPr>
        <w:rFonts w:ascii="Wingdings" w:hAnsi="Wingdings" w:hint="default"/>
      </w:rPr>
    </w:lvl>
    <w:lvl w:ilvl="6" w:tplc="04160001" w:tentative="1">
      <w:start w:val="1"/>
      <w:numFmt w:val="bullet"/>
      <w:lvlText w:val=""/>
      <w:lvlJc w:val="left"/>
      <w:pPr>
        <w:ind w:left="5805" w:hanging="360"/>
      </w:pPr>
      <w:rPr>
        <w:rFonts w:ascii="Symbol" w:hAnsi="Symbol" w:hint="default"/>
      </w:rPr>
    </w:lvl>
    <w:lvl w:ilvl="7" w:tplc="04160003" w:tentative="1">
      <w:start w:val="1"/>
      <w:numFmt w:val="bullet"/>
      <w:lvlText w:val="o"/>
      <w:lvlJc w:val="left"/>
      <w:pPr>
        <w:ind w:left="6525" w:hanging="360"/>
      </w:pPr>
      <w:rPr>
        <w:rFonts w:ascii="Courier New" w:hAnsi="Courier New" w:cs="Courier New" w:hint="default"/>
      </w:rPr>
    </w:lvl>
    <w:lvl w:ilvl="8" w:tplc="04160005" w:tentative="1">
      <w:start w:val="1"/>
      <w:numFmt w:val="bullet"/>
      <w:lvlText w:val=""/>
      <w:lvlJc w:val="left"/>
      <w:pPr>
        <w:ind w:left="7245" w:hanging="360"/>
      </w:pPr>
      <w:rPr>
        <w:rFonts w:ascii="Wingdings" w:hAnsi="Wingdings" w:hint="default"/>
      </w:rPr>
    </w:lvl>
  </w:abstractNum>
  <w:abstractNum w:abstractNumId="26">
    <w:nsid w:val="683763DB"/>
    <w:multiLevelType w:val="hybridMultilevel"/>
    <w:tmpl w:val="1CC4E4B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nsid w:val="6853021B"/>
    <w:multiLevelType w:val="hybridMultilevel"/>
    <w:tmpl w:val="206A04D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8">
    <w:nsid w:val="69401D07"/>
    <w:multiLevelType w:val="hybridMultilevel"/>
    <w:tmpl w:val="C1C651D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nsid w:val="6C652873"/>
    <w:multiLevelType w:val="hybridMultilevel"/>
    <w:tmpl w:val="F3CC728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nsid w:val="6E9D3AEC"/>
    <w:multiLevelType w:val="hybridMultilevel"/>
    <w:tmpl w:val="4320B8B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1">
    <w:nsid w:val="7421775F"/>
    <w:multiLevelType w:val="hybridMultilevel"/>
    <w:tmpl w:val="B79C868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nsid w:val="745F1F09"/>
    <w:multiLevelType w:val="singleLevel"/>
    <w:tmpl w:val="04160001"/>
    <w:lvl w:ilvl="0">
      <w:start w:val="1"/>
      <w:numFmt w:val="bullet"/>
      <w:lvlText w:val=""/>
      <w:lvlJc w:val="left"/>
      <w:pPr>
        <w:ind w:left="720" w:hanging="360"/>
      </w:pPr>
      <w:rPr>
        <w:rFonts w:ascii="Symbol" w:hAnsi="Symbol" w:hint="default"/>
        <w:b w:val="0"/>
      </w:rPr>
    </w:lvl>
  </w:abstractNum>
  <w:abstractNum w:abstractNumId="33">
    <w:nsid w:val="74D31EE1"/>
    <w:multiLevelType w:val="hybridMultilevel"/>
    <w:tmpl w:val="97528D5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4">
    <w:nsid w:val="7599438D"/>
    <w:multiLevelType w:val="hybridMultilevel"/>
    <w:tmpl w:val="8B888A4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nsid w:val="7BA81E8D"/>
    <w:multiLevelType w:val="multilevel"/>
    <w:tmpl w:val="9348937A"/>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C941F39"/>
    <w:multiLevelType w:val="hybridMultilevel"/>
    <w:tmpl w:val="1100AA2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7DF4576E"/>
    <w:multiLevelType w:val="hybridMultilevel"/>
    <w:tmpl w:val="B18E0CF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abstractNumId w:val="35"/>
  </w:num>
  <w:num w:numId="2">
    <w:abstractNumId w:val="33"/>
  </w:num>
  <w:num w:numId="3">
    <w:abstractNumId w:val="7"/>
  </w:num>
  <w:num w:numId="4">
    <w:abstractNumId w:val="16"/>
  </w:num>
  <w:num w:numId="5">
    <w:abstractNumId w:val="10"/>
  </w:num>
  <w:num w:numId="6">
    <w:abstractNumId w:val="9"/>
  </w:num>
  <w:num w:numId="7">
    <w:abstractNumId w:val="36"/>
  </w:num>
  <w:num w:numId="8">
    <w:abstractNumId w:val="30"/>
  </w:num>
  <w:num w:numId="9">
    <w:abstractNumId w:val="11"/>
  </w:num>
  <w:num w:numId="10">
    <w:abstractNumId w:val="18"/>
  </w:num>
  <w:num w:numId="11">
    <w:abstractNumId w:val="21"/>
  </w:num>
  <w:num w:numId="12">
    <w:abstractNumId w:val="23"/>
  </w:num>
  <w:num w:numId="13">
    <w:abstractNumId w:val="32"/>
  </w:num>
  <w:num w:numId="14">
    <w:abstractNumId w:val="28"/>
  </w:num>
  <w:num w:numId="15">
    <w:abstractNumId w:val="2"/>
  </w:num>
  <w:num w:numId="16">
    <w:abstractNumId w:val="12"/>
  </w:num>
  <w:num w:numId="17">
    <w:abstractNumId w:val="34"/>
  </w:num>
  <w:num w:numId="18">
    <w:abstractNumId w:val="4"/>
  </w:num>
  <w:num w:numId="19">
    <w:abstractNumId w:val="20"/>
  </w:num>
  <w:num w:numId="20">
    <w:abstractNumId w:val="26"/>
  </w:num>
  <w:num w:numId="21">
    <w:abstractNumId w:val="1"/>
  </w:num>
  <w:num w:numId="22">
    <w:abstractNumId w:val="3"/>
  </w:num>
  <w:num w:numId="23">
    <w:abstractNumId w:val="31"/>
  </w:num>
  <w:num w:numId="24">
    <w:abstractNumId w:val="29"/>
  </w:num>
  <w:num w:numId="25">
    <w:abstractNumId w:val="17"/>
  </w:num>
  <w:num w:numId="26">
    <w:abstractNumId w:val="19"/>
  </w:num>
  <w:num w:numId="27">
    <w:abstractNumId w:val="22"/>
  </w:num>
  <w:num w:numId="28">
    <w:abstractNumId w:val="8"/>
  </w:num>
  <w:num w:numId="29">
    <w:abstractNumId w:val="14"/>
  </w:num>
  <w:num w:numId="30">
    <w:abstractNumId w:val="37"/>
  </w:num>
  <w:num w:numId="31">
    <w:abstractNumId w:val="5"/>
  </w:num>
  <w:num w:numId="32">
    <w:abstractNumId w:val="27"/>
  </w:num>
  <w:num w:numId="33">
    <w:abstractNumId w:val="6"/>
  </w:num>
  <w:num w:numId="34">
    <w:abstractNumId w:val="13"/>
  </w:num>
  <w:num w:numId="35">
    <w:abstractNumId w:val="24"/>
  </w:num>
  <w:num w:numId="36">
    <w:abstractNumId w:val="15"/>
  </w:num>
  <w:num w:numId="37">
    <w:abstractNumId w:val="25"/>
  </w:num>
  <w:num w:numId="3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4710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BDD"/>
    <w:rsid w:val="00003CFA"/>
    <w:rsid w:val="000045D7"/>
    <w:rsid w:val="00004ADC"/>
    <w:rsid w:val="00004E7D"/>
    <w:rsid w:val="00007170"/>
    <w:rsid w:val="00011651"/>
    <w:rsid w:val="00012402"/>
    <w:rsid w:val="00012905"/>
    <w:rsid w:val="00012948"/>
    <w:rsid w:val="00013C66"/>
    <w:rsid w:val="00014204"/>
    <w:rsid w:val="000164BE"/>
    <w:rsid w:val="00022769"/>
    <w:rsid w:val="0002292F"/>
    <w:rsid w:val="000245F3"/>
    <w:rsid w:val="000246F2"/>
    <w:rsid w:val="00024BC5"/>
    <w:rsid w:val="00024D66"/>
    <w:rsid w:val="00025C09"/>
    <w:rsid w:val="00025D11"/>
    <w:rsid w:val="00025E8C"/>
    <w:rsid w:val="00027993"/>
    <w:rsid w:val="00031E8C"/>
    <w:rsid w:val="00032143"/>
    <w:rsid w:val="0003250B"/>
    <w:rsid w:val="00032D9E"/>
    <w:rsid w:val="0003382E"/>
    <w:rsid w:val="00035733"/>
    <w:rsid w:val="000358B2"/>
    <w:rsid w:val="00037989"/>
    <w:rsid w:val="00037A98"/>
    <w:rsid w:val="00040E0B"/>
    <w:rsid w:val="00042F66"/>
    <w:rsid w:val="00044A4C"/>
    <w:rsid w:val="000461B6"/>
    <w:rsid w:val="00046C42"/>
    <w:rsid w:val="000507D0"/>
    <w:rsid w:val="00051315"/>
    <w:rsid w:val="000539E0"/>
    <w:rsid w:val="00053A34"/>
    <w:rsid w:val="0006242C"/>
    <w:rsid w:val="00062880"/>
    <w:rsid w:val="00064C33"/>
    <w:rsid w:val="000668F0"/>
    <w:rsid w:val="00066FA4"/>
    <w:rsid w:val="00067B6A"/>
    <w:rsid w:val="000707F0"/>
    <w:rsid w:val="000709A5"/>
    <w:rsid w:val="000720AC"/>
    <w:rsid w:val="00072C27"/>
    <w:rsid w:val="0007325A"/>
    <w:rsid w:val="00074C4D"/>
    <w:rsid w:val="000757AF"/>
    <w:rsid w:val="00077306"/>
    <w:rsid w:val="00080914"/>
    <w:rsid w:val="000809D3"/>
    <w:rsid w:val="00082AC3"/>
    <w:rsid w:val="00082E70"/>
    <w:rsid w:val="00084033"/>
    <w:rsid w:val="00084AA2"/>
    <w:rsid w:val="00086FFA"/>
    <w:rsid w:val="000919C7"/>
    <w:rsid w:val="00091C8B"/>
    <w:rsid w:val="00092245"/>
    <w:rsid w:val="00092300"/>
    <w:rsid w:val="00092502"/>
    <w:rsid w:val="000937EF"/>
    <w:rsid w:val="00093A0C"/>
    <w:rsid w:val="00093DAF"/>
    <w:rsid w:val="00094002"/>
    <w:rsid w:val="000943BB"/>
    <w:rsid w:val="000949F8"/>
    <w:rsid w:val="000958CF"/>
    <w:rsid w:val="00095FDC"/>
    <w:rsid w:val="000A168B"/>
    <w:rsid w:val="000A1F07"/>
    <w:rsid w:val="000A36CD"/>
    <w:rsid w:val="000A3C29"/>
    <w:rsid w:val="000A3DE0"/>
    <w:rsid w:val="000A4ABA"/>
    <w:rsid w:val="000A5186"/>
    <w:rsid w:val="000A595D"/>
    <w:rsid w:val="000A59F4"/>
    <w:rsid w:val="000A5A4F"/>
    <w:rsid w:val="000A5F16"/>
    <w:rsid w:val="000A6F79"/>
    <w:rsid w:val="000A79EE"/>
    <w:rsid w:val="000A7CC7"/>
    <w:rsid w:val="000B03AE"/>
    <w:rsid w:val="000B18DA"/>
    <w:rsid w:val="000B19E2"/>
    <w:rsid w:val="000B21F5"/>
    <w:rsid w:val="000B28B8"/>
    <w:rsid w:val="000B5637"/>
    <w:rsid w:val="000B77CE"/>
    <w:rsid w:val="000C0693"/>
    <w:rsid w:val="000C3D36"/>
    <w:rsid w:val="000C4043"/>
    <w:rsid w:val="000C570A"/>
    <w:rsid w:val="000C5E08"/>
    <w:rsid w:val="000C6951"/>
    <w:rsid w:val="000C7323"/>
    <w:rsid w:val="000D04E0"/>
    <w:rsid w:val="000D0AE2"/>
    <w:rsid w:val="000D1C2B"/>
    <w:rsid w:val="000D2A17"/>
    <w:rsid w:val="000D4935"/>
    <w:rsid w:val="000D55FA"/>
    <w:rsid w:val="000D74A8"/>
    <w:rsid w:val="000E0992"/>
    <w:rsid w:val="000E1A0F"/>
    <w:rsid w:val="000E20A7"/>
    <w:rsid w:val="000E3AAB"/>
    <w:rsid w:val="000E4278"/>
    <w:rsid w:val="000E7EC4"/>
    <w:rsid w:val="000F0818"/>
    <w:rsid w:val="000F095D"/>
    <w:rsid w:val="000F0EE0"/>
    <w:rsid w:val="000F2499"/>
    <w:rsid w:val="000F2747"/>
    <w:rsid w:val="000F2B77"/>
    <w:rsid w:val="000F2C9E"/>
    <w:rsid w:val="000F30E5"/>
    <w:rsid w:val="000F421F"/>
    <w:rsid w:val="000F5E33"/>
    <w:rsid w:val="000F6ACD"/>
    <w:rsid w:val="00100407"/>
    <w:rsid w:val="001017A8"/>
    <w:rsid w:val="00103E51"/>
    <w:rsid w:val="00105347"/>
    <w:rsid w:val="00105EC1"/>
    <w:rsid w:val="0010689C"/>
    <w:rsid w:val="00107650"/>
    <w:rsid w:val="0011049B"/>
    <w:rsid w:val="001128BE"/>
    <w:rsid w:val="00113165"/>
    <w:rsid w:val="00114C1F"/>
    <w:rsid w:val="001168BF"/>
    <w:rsid w:val="00117A13"/>
    <w:rsid w:val="00120F45"/>
    <w:rsid w:val="00121148"/>
    <w:rsid w:val="001218E9"/>
    <w:rsid w:val="00122937"/>
    <w:rsid w:val="00122C42"/>
    <w:rsid w:val="00123B17"/>
    <w:rsid w:val="00126616"/>
    <w:rsid w:val="00126DFD"/>
    <w:rsid w:val="00133405"/>
    <w:rsid w:val="0013475E"/>
    <w:rsid w:val="001362CD"/>
    <w:rsid w:val="00136BE5"/>
    <w:rsid w:val="00137BBD"/>
    <w:rsid w:val="001404B3"/>
    <w:rsid w:val="001408CF"/>
    <w:rsid w:val="00140C2C"/>
    <w:rsid w:val="00141BAA"/>
    <w:rsid w:val="00141EBC"/>
    <w:rsid w:val="001447A7"/>
    <w:rsid w:val="00147409"/>
    <w:rsid w:val="0015085B"/>
    <w:rsid w:val="00153DAE"/>
    <w:rsid w:val="00153DED"/>
    <w:rsid w:val="00154898"/>
    <w:rsid w:val="00157326"/>
    <w:rsid w:val="001600E5"/>
    <w:rsid w:val="0016069E"/>
    <w:rsid w:val="00161678"/>
    <w:rsid w:val="00166197"/>
    <w:rsid w:val="00167702"/>
    <w:rsid w:val="00167E71"/>
    <w:rsid w:val="00170D4D"/>
    <w:rsid w:val="0017198D"/>
    <w:rsid w:val="001723AE"/>
    <w:rsid w:val="00172FC1"/>
    <w:rsid w:val="001743B3"/>
    <w:rsid w:val="00175851"/>
    <w:rsid w:val="00177603"/>
    <w:rsid w:val="00177D3A"/>
    <w:rsid w:val="0018020D"/>
    <w:rsid w:val="00180213"/>
    <w:rsid w:val="001828A5"/>
    <w:rsid w:val="00183567"/>
    <w:rsid w:val="0018453C"/>
    <w:rsid w:val="001848F8"/>
    <w:rsid w:val="00184AE2"/>
    <w:rsid w:val="00186A62"/>
    <w:rsid w:val="001879F7"/>
    <w:rsid w:val="001908AC"/>
    <w:rsid w:val="00192980"/>
    <w:rsid w:val="0019324F"/>
    <w:rsid w:val="00193927"/>
    <w:rsid w:val="00194727"/>
    <w:rsid w:val="00195A52"/>
    <w:rsid w:val="00195C38"/>
    <w:rsid w:val="00197FB5"/>
    <w:rsid w:val="001A083D"/>
    <w:rsid w:val="001A33C9"/>
    <w:rsid w:val="001A51AD"/>
    <w:rsid w:val="001A5561"/>
    <w:rsid w:val="001A640E"/>
    <w:rsid w:val="001A659C"/>
    <w:rsid w:val="001A6F7F"/>
    <w:rsid w:val="001A707B"/>
    <w:rsid w:val="001B1336"/>
    <w:rsid w:val="001B2A85"/>
    <w:rsid w:val="001B3C00"/>
    <w:rsid w:val="001B4A24"/>
    <w:rsid w:val="001B62AA"/>
    <w:rsid w:val="001B6AA9"/>
    <w:rsid w:val="001C0CC8"/>
    <w:rsid w:val="001C2F42"/>
    <w:rsid w:val="001C32A0"/>
    <w:rsid w:val="001C3A85"/>
    <w:rsid w:val="001C3B26"/>
    <w:rsid w:val="001D191B"/>
    <w:rsid w:val="001D56AE"/>
    <w:rsid w:val="001D6445"/>
    <w:rsid w:val="001D657A"/>
    <w:rsid w:val="001D704F"/>
    <w:rsid w:val="001D751C"/>
    <w:rsid w:val="001D7DB8"/>
    <w:rsid w:val="001E0ED1"/>
    <w:rsid w:val="001E1A1C"/>
    <w:rsid w:val="001E38CD"/>
    <w:rsid w:val="001E4179"/>
    <w:rsid w:val="001E59DC"/>
    <w:rsid w:val="001E6AC8"/>
    <w:rsid w:val="001F0571"/>
    <w:rsid w:val="001F15AB"/>
    <w:rsid w:val="001F4288"/>
    <w:rsid w:val="001F4785"/>
    <w:rsid w:val="001F50DE"/>
    <w:rsid w:val="001F560F"/>
    <w:rsid w:val="001F6894"/>
    <w:rsid w:val="001F6E87"/>
    <w:rsid w:val="002036B6"/>
    <w:rsid w:val="0020448C"/>
    <w:rsid w:val="002048AF"/>
    <w:rsid w:val="0020544F"/>
    <w:rsid w:val="00205B26"/>
    <w:rsid w:val="00206530"/>
    <w:rsid w:val="00206596"/>
    <w:rsid w:val="00207C6A"/>
    <w:rsid w:val="002118CF"/>
    <w:rsid w:val="0021244E"/>
    <w:rsid w:val="002127AD"/>
    <w:rsid w:val="00213A64"/>
    <w:rsid w:val="00214CC3"/>
    <w:rsid w:val="0022046E"/>
    <w:rsid w:val="002208E5"/>
    <w:rsid w:val="00221E8D"/>
    <w:rsid w:val="00222788"/>
    <w:rsid w:val="002231F5"/>
    <w:rsid w:val="002245D9"/>
    <w:rsid w:val="00225DCD"/>
    <w:rsid w:val="00225F0E"/>
    <w:rsid w:val="00226B41"/>
    <w:rsid w:val="00232E2E"/>
    <w:rsid w:val="002338C3"/>
    <w:rsid w:val="0023432F"/>
    <w:rsid w:val="00234378"/>
    <w:rsid w:val="00234C8D"/>
    <w:rsid w:val="00236169"/>
    <w:rsid w:val="00247B57"/>
    <w:rsid w:val="00250445"/>
    <w:rsid w:val="002538EE"/>
    <w:rsid w:val="0025390A"/>
    <w:rsid w:val="0025642E"/>
    <w:rsid w:val="002579AD"/>
    <w:rsid w:val="00260058"/>
    <w:rsid w:val="002605F7"/>
    <w:rsid w:val="00266521"/>
    <w:rsid w:val="00270A40"/>
    <w:rsid w:val="00271747"/>
    <w:rsid w:val="00272BD3"/>
    <w:rsid w:val="002742EA"/>
    <w:rsid w:val="002744AA"/>
    <w:rsid w:val="00274663"/>
    <w:rsid w:val="00275AAC"/>
    <w:rsid w:val="00275E2D"/>
    <w:rsid w:val="002768C5"/>
    <w:rsid w:val="00277E66"/>
    <w:rsid w:val="00286C5D"/>
    <w:rsid w:val="002924B6"/>
    <w:rsid w:val="002947DA"/>
    <w:rsid w:val="00294D63"/>
    <w:rsid w:val="002959E7"/>
    <w:rsid w:val="00295BEF"/>
    <w:rsid w:val="00296D64"/>
    <w:rsid w:val="002A0E98"/>
    <w:rsid w:val="002A1173"/>
    <w:rsid w:val="002A15CA"/>
    <w:rsid w:val="002A3BE0"/>
    <w:rsid w:val="002A402E"/>
    <w:rsid w:val="002A4144"/>
    <w:rsid w:val="002A4D66"/>
    <w:rsid w:val="002A698D"/>
    <w:rsid w:val="002B1E05"/>
    <w:rsid w:val="002B27FE"/>
    <w:rsid w:val="002B70A0"/>
    <w:rsid w:val="002B7D84"/>
    <w:rsid w:val="002C09FE"/>
    <w:rsid w:val="002C11B9"/>
    <w:rsid w:val="002C1295"/>
    <w:rsid w:val="002C1823"/>
    <w:rsid w:val="002C2E02"/>
    <w:rsid w:val="002C3FBC"/>
    <w:rsid w:val="002C4BC0"/>
    <w:rsid w:val="002C7B85"/>
    <w:rsid w:val="002D3AA0"/>
    <w:rsid w:val="002D4C51"/>
    <w:rsid w:val="002D5614"/>
    <w:rsid w:val="002D5945"/>
    <w:rsid w:val="002D6533"/>
    <w:rsid w:val="002E071E"/>
    <w:rsid w:val="002E0E18"/>
    <w:rsid w:val="002E0EE0"/>
    <w:rsid w:val="002E0F43"/>
    <w:rsid w:val="002E1351"/>
    <w:rsid w:val="002E1A36"/>
    <w:rsid w:val="002E246F"/>
    <w:rsid w:val="002E4788"/>
    <w:rsid w:val="002E77D2"/>
    <w:rsid w:val="002E7BD6"/>
    <w:rsid w:val="002F1EE9"/>
    <w:rsid w:val="002F550F"/>
    <w:rsid w:val="003029A8"/>
    <w:rsid w:val="00303C22"/>
    <w:rsid w:val="00304774"/>
    <w:rsid w:val="003048E3"/>
    <w:rsid w:val="003071CF"/>
    <w:rsid w:val="003074BB"/>
    <w:rsid w:val="003074BD"/>
    <w:rsid w:val="00307E18"/>
    <w:rsid w:val="00310128"/>
    <w:rsid w:val="003108E9"/>
    <w:rsid w:val="0031219D"/>
    <w:rsid w:val="003201C7"/>
    <w:rsid w:val="00322470"/>
    <w:rsid w:val="00322BF3"/>
    <w:rsid w:val="00323266"/>
    <w:rsid w:val="00330FDA"/>
    <w:rsid w:val="00335496"/>
    <w:rsid w:val="00336190"/>
    <w:rsid w:val="00336686"/>
    <w:rsid w:val="00337A77"/>
    <w:rsid w:val="0034050F"/>
    <w:rsid w:val="00340F3F"/>
    <w:rsid w:val="003422E2"/>
    <w:rsid w:val="003434F1"/>
    <w:rsid w:val="00343E28"/>
    <w:rsid w:val="003449E4"/>
    <w:rsid w:val="00345670"/>
    <w:rsid w:val="0034603D"/>
    <w:rsid w:val="0035092D"/>
    <w:rsid w:val="00351E1C"/>
    <w:rsid w:val="003531A8"/>
    <w:rsid w:val="0036053A"/>
    <w:rsid w:val="003606B2"/>
    <w:rsid w:val="00360E60"/>
    <w:rsid w:val="0036138A"/>
    <w:rsid w:val="00362930"/>
    <w:rsid w:val="00362B80"/>
    <w:rsid w:val="00362E8B"/>
    <w:rsid w:val="00363971"/>
    <w:rsid w:val="0036570E"/>
    <w:rsid w:val="0036719E"/>
    <w:rsid w:val="00370717"/>
    <w:rsid w:val="00372927"/>
    <w:rsid w:val="00373268"/>
    <w:rsid w:val="003761CF"/>
    <w:rsid w:val="00376D77"/>
    <w:rsid w:val="00377AFD"/>
    <w:rsid w:val="00377B4E"/>
    <w:rsid w:val="00383A29"/>
    <w:rsid w:val="00385BC6"/>
    <w:rsid w:val="003866D6"/>
    <w:rsid w:val="003900ED"/>
    <w:rsid w:val="0039014D"/>
    <w:rsid w:val="0039075A"/>
    <w:rsid w:val="00390ED4"/>
    <w:rsid w:val="003914A0"/>
    <w:rsid w:val="00391980"/>
    <w:rsid w:val="00391C2C"/>
    <w:rsid w:val="00392A76"/>
    <w:rsid w:val="00393A04"/>
    <w:rsid w:val="0039528E"/>
    <w:rsid w:val="00395C24"/>
    <w:rsid w:val="0039619C"/>
    <w:rsid w:val="003A0C8E"/>
    <w:rsid w:val="003A21B2"/>
    <w:rsid w:val="003A45F9"/>
    <w:rsid w:val="003A6144"/>
    <w:rsid w:val="003A6A46"/>
    <w:rsid w:val="003A75C8"/>
    <w:rsid w:val="003B1476"/>
    <w:rsid w:val="003B158C"/>
    <w:rsid w:val="003B312A"/>
    <w:rsid w:val="003B4053"/>
    <w:rsid w:val="003B4966"/>
    <w:rsid w:val="003C012D"/>
    <w:rsid w:val="003C0801"/>
    <w:rsid w:val="003C1CA9"/>
    <w:rsid w:val="003C2CC4"/>
    <w:rsid w:val="003C35A3"/>
    <w:rsid w:val="003C747C"/>
    <w:rsid w:val="003C79F3"/>
    <w:rsid w:val="003C7D1C"/>
    <w:rsid w:val="003D0755"/>
    <w:rsid w:val="003D3B2B"/>
    <w:rsid w:val="003D4B7C"/>
    <w:rsid w:val="003D5692"/>
    <w:rsid w:val="003D58C5"/>
    <w:rsid w:val="003D7AD6"/>
    <w:rsid w:val="003E07C7"/>
    <w:rsid w:val="003E0B03"/>
    <w:rsid w:val="003E3154"/>
    <w:rsid w:val="003E4CFF"/>
    <w:rsid w:val="003E6952"/>
    <w:rsid w:val="003E6DD7"/>
    <w:rsid w:val="003F02C9"/>
    <w:rsid w:val="003F048E"/>
    <w:rsid w:val="003F13F8"/>
    <w:rsid w:val="003F4EB3"/>
    <w:rsid w:val="003F530E"/>
    <w:rsid w:val="003F6035"/>
    <w:rsid w:val="003F6140"/>
    <w:rsid w:val="003F6FF1"/>
    <w:rsid w:val="003F781E"/>
    <w:rsid w:val="00401612"/>
    <w:rsid w:val="00402EBC"/>
    <w:rsid w:val="00403D53"/>
    <w:rsid w:val="00405186"/>
    <w:rsid w:val="00405CEA"/>
    <w:rsid w:val="00406DFF"/>
    <w:rsid w:val="00416A46"/>
    <w:rsid w:val="00416DE0"/>
    <w:rsid w:val="004228E5"/>
    <w:rsid w:val="0042426B"/>
    <w:rsid w:val="0042559B"/>
    <w:rsid w:val="004317E7"/>
    <w:rsid w:val="00434006"/>
    <w:rsid w:val="00436338"/>
    <w:rsid w:val="00436573"/>
    <w:rsid w:val="0043741D"/>
    <w:rsid w:val="004407E2"/>
    <w:rsid w:val="00440E4F"/>
    <w:rsid w:val="00441C06"/>
    <w:rsid w:val="00441E72"/>
    <w:rsid w:val="0044278B"/>
    <w:rsid w:val="00443B9B"/>
    <w:rsid w:val="00443E9B"/>
    <w:rsid w:val="00444E39"/>
    <w:rsid w:val="004456F0"/>
    <w:rsid w:val="00445BFC"/>
    <w:rsid w:val="004510D6"/>
    <w:rsid w:val="00451B47"/>
    <w:rsid w:val="00454165"/>
    <w:rsid w:val="004545E7"/>
    <w:rsid w:val="0045518A"/>
    <w:rsid w:val="004556C8"/>
    <w:rsid w:val="00456728"/>
    <w:rsid w:val="00457382"/>
    <w:rsid w:val="004637C9"/>
    <w:rsid w:val="004643C9"/>
    <w:rsid w:val="00464A0C"/>
    <w:rsid w:val="00465EB0"/>
    <w:rsid w:val="0046716B"/>
    <w:rsid w:val="00470311"/>
    <w:rsid w:val="0047392A"/>
    <w:rsid w:val="00473BB4"/>
    <w:rsid w:val="00473E85"/>
    <w:rsid w:val="00475131"/>
    <w:rsid w:val="00476DDE"/>
    <w:rsid w:val="004772EE"/>
    <w:rsid w:val="0047731E"/>
    <w:rsid w:val="004805D9"/>
    <w:rsid w:val="00483995"/>
    <w:rsid w:val="00483E42"/>
    <w:rsid w:val="00484080"/>
    <w:rsid w:val="00484BDD"/>
    <w:rsid w:val="00485AEF"/>
    <w:rsid w:val="00485BD1"/>
    <w:rsid w:val="00486EAF"/>
    <w:rsid w:val="00487D9D"/>
    <w:rsid w:val="0049199C"/>
    <w:rsid w:val="00491F7B"/>
    <w:rsid w:val="00493978"/>
    <w:rsid w:val="00493BA2"/>
    <w:rsid w:val="00494066"/>
    <w:rsid w:val="00494FC6"/>
    <w:rsid w:val="004951EF"/>
    <w:rsid w:val="004A009E"/>
    <w:rsid w:val="004A251E"/>
    <w:rsid w:val="004A3363"/>
    <w:rsid w:val="004A4924"/>
    <w:rsid w:val="004A4E0E"/>
    <w:rsid w:val="004A5C87"/>
    <w:rsid w:val="004A60FF"/>
    <w:rsid w:val="004A6EBA"/>
    <w:rsid w:val="004A793E"/>
    <w:rsid w:val="004B074F"/>
    <w:rsid w:val="004B3BB0"/>
    <w:rsid w:val="004B4571"/>
    <w:rsid w:val="004B47E0"/>
    <w:rsid w:val="004B5020"/>
    <w:rsid w:val="004B6F59"/>
    <w:rsid w:val="004C0DFE"/>
    <w:rsid w:val="004C4078"/>
    <w:rsid w:val="004C41F9"/>
    <w:rsid w:val="004C515A"/>
    <w:rsid w:val="004C5335"/>
    <w:rsid w:val="004C5538"/>
    <w:rsid w:val="004C6222"/>
    <w:rsid w:val="004C6376"/>
    <w:rsid w:val="004C706A"/>
    <w:rsid w:val="004D0B2B"/>
    <w:rsid w:val="004D1A01"/>
    <w:rsid w:val="004D1B2C"/>
    <w:rsid w:val="004D2053"/>
    <w:rsid w:val="004D2FC0"/>
    <w:rsid w:val="004D3133"/>
    <w:rsid w:val="004D469E"/>
    <w:rsid w:val="004D70CC"/>
    <w:rsid w:val="004E06EB"/>
    <w:rsid w:val="004E33B7"/>
    <w:rsid w:val="004E6755"/>
    <w:rsid w:val="004E6C8B"/>
    <w:rsid w:val="004F1F39"/>
    <w:rsid w:val="004F221F"/>
    <w:rsid w:val="004F48D7"/>
    <w:rsid w:val="004F49A5"/>
    <w:rsid w:val="004F4EBE"/>
    <w:rsid w:val="004F5104"/>
    <w:rsid w:val="004F6614"/>
    <w:rsid w:val="004F6A4C"/>
    <w:rsid w:val="0050160B"/>
    <w:rsid w:val="0050160D"/>
    <w:rsid w:val="0050268E"/>
    <w:rsid w:val="005027A2"/>
    <w:rsid w:val="00503F39"/>
    <w:rsid w:val="005046BA"/>
    <w:rsid w:val="00505DFE"/>
    <w:rsid w:val="00506C6B"/>
    <w:rsid w:val="005106F4"/>
    <w:rsid w:val="00510CE2"/>
    <w:rsid w:val="00511776"/>
    <w:rsid w:val="00512BD1"/>
    <w:rsid w:val="005139C4"/>
    <w:rsid w:val="00513A1A"/>
    <w:rsid w:val="0051424C"/>
    <w:rsid w:val="00515533"/>
    <w:rsid w:val="00515994"/>
    <w:rsid w:val="0051628C"/>
    <w:rsid w:val="00516B6C"/>
    <w:rsid w:val="00517114"/>
    <w:rsid w:val="00517290"/>
    <w:rsid w:val="00517BC8"/>
    <w:rsid w:val="00517C96"/>
    <w:rsid w:val="00522B48"/>
    <w:rsid w:val="0052343A"/>
    <w:rsid w:val="005241CC"/>
    <w:rsid w:val="005257B6"/>
    <w:rsid w:val="00530843"/>
    <w:rsid w:val="00532639"/>
    <w:rsid w:val="00534B3E"/>
    <w:rsid w:val="00535D9B"/>
    <w:rsid w:val="005403CD"/>
    <w:rsid w:val="00540E32"/>
    <w:rsid w:val="005441FF"/>
    <w:rsid w:val="00544287"/>
    <w:rsid w:val="00546750"/>
    <w:rsid w:val="005476FC"/>
    <w:rsid w:val="005519F1"/>
    <w:rsid w:val="00552890"/>
    <w:rsid w:val="0055441D"/>
    <w:rsid w:val="00554F68"/>
    <w:rsid w:val="00561347"/>
    <w:rsid w:val="0056555A"/>
    <w:rsid w:val="00566ED5"/>
    <w:rsid w:val="00566F3B"/>
    <w:rsid w:val="00567A3C"/>
    <w:rsid w:val="00567AA4"/>
    <w:rsid w:val="00570639"/>
    <w:rsid w:val="0057114D"/>
    <w:rsid w:val="0057410E"/>
    <w:rsid w:val="00574268"/>
    <w:rsid w:val="00574B27"/>
    <w:rsid w:val="005760E4"/>
    <w:rsid w:val="005765C6"/>
    <w:rsid w:val="00577EA4"/>
    <w:rsid w:val="005815DA"/>
    <w:rsid w:val="00582CA8"/>
    <w:rsid w:val="005831E6"/>
    <w:rsid w:val="00583321"/>
    <w:rsid w:val="00583DBF"/>
    <w:rsid w:val="0058400C"/>
    <w:rsid w:val="005842D3"/>
    <w:rsid w:val="00585EB8"/>
    <w:rsid w:val="00586F15"/>
    <w:rsid w:val="00591350"/>
    <w:rsid w:val="005940C4"/>
    <w:rsid w:val="00595D9B"/>
    <w:rsid w:val="00596710"/>
    <w:rsid w:val="005A07F4"/>
    <w:rsid w:val="005A142A"/>
    <w:rsid w:val="005A232F"/>
    <w:rsid w:val="005A2C90"/>
    <w:rsid w:val="005A4E03"/>
    <w:rsid w:val="005A59AC"/>
    <w:rsid w:val="005A6EC9"/>
    <w:rsid w:val="005B021C"/>
    <w:rsid w:val="005B045E"/>
    <w:rsid w:val="005B2902"/>
    <w:rsid w:val="005B32DE"/>
    <w:rsid w:val="005B5D0A"/>
    <w:rsid w:val="005B6C07"/>
    <w:rsid w:val="005B7449"/>
    <w:rsid w:val="005B7893"/>
    <w:rsid w:val="005C1380"/>
    <w:rsid w:val="005C154D"/>
    <w:rsid w:val="005C197D"/>
    <w:rsid w:val="005C22CB"/>
    <w:rsid w:val="005C3C98"/>
    <w:rsid w:val="005C48E0"/>
    <w:rsid w:val="005C4CC9"/>
    <w:rsid w:val="005C5ACF"/>
    <w:rsid w:val="005C5CEE"/>
    <w:rsid w:val="005C6B0E"/>
    <w:rsid w:val="005C6C29"/>
    <w:rsid w:val="005C70E1"/>
    <w:rsid w:val="005D1134"/>
    <w:rsid w:val="005D2170"/>
    <w:rsid w:val="005D359E"/>
    <w:rsid w:val="005D61A3"/>
    <w:rsid w:val="005D6E15"/>
    <w:rsid w:val="005E1CEA"/>
    <w:rsid w:val="005E24AA"/>
    <w:rsid w:val="005E2F39"/>
    <w:rsid w:val="005E3D4D"/>
    <w:rsid w:val="005E5EFC"/>
    <w:rsid w:val="005F14BB"/>
    <w:rsid w:val="005F17C5"/>
    <w:rsid w:val="005F239C"/>
    <w:rsid w:val="005F280F"/>
    <w:rsid w:val="005F368F"/>
    <w:rsid w:val="005F3B5F"/>
    <w:rsid w:val="005F3B8C"/>
    <w:rsid w:val="005F4EF3"/>
    <w:rsid w:val="005F518A"/>
    <w:rsid w:val="005F60DC"/>
    <w:rsid w:val="005F6343"/>
    <w:rsid w:val="005F7ACF"/>
    <w:rsid w:val="00601444"/>
    <w:rsid w:val="00605462"/>
    <w:rsid w:val="00606656"/>
    <w:rsid w:val="00606BEE"/>
    <w:rsid w:val="0060742B"/>
    <w:rsid w:val="006130C1"/>
    <w:rsid w:val="0061332F"/>
    <w:rsid w:val="00615CB1"/>
    <w:rsid w:val="00617C6A"/>
    <w:rsid w:val="00617CAC"/>
    <w:rsid w:val="006206AD"/>
    <w:rsid w:val="006222AF"/>
    <w:rsid w:val="006237ED"/>
    <w:rsid w:val="00624F9E"/>
    <w:rsid w:val="0062716E"/>
    <w:rsid w:val="0062750B"/>
    <w:rsid w:val="00630439"/>
    <w:rsid w:val="00633227"/>
    <w:rsid w:val="0063346F"/>
    <w:rsid w:val="006338AE"/>
    <w:rsid w:val="00633AC8"/>
    <w:rsid w:val="00633EB3"/>
    <w:rsid w:val="00633EB4"/>
    <w:rsid w:val="006344A5"/>
    <w:rsid w:val="006346F0"/>
    <w:rsid w:val="0063499D"/>
    <w:rsid w:val="00635914"/>
    <w:rsid w:val="0063673F"/>
    <w:rsid w:val="0064180D"/>
    <w:rsid w:val="00641EFE"/>
    <w:rsid w:val="00642529"/>
    <w:rsid w:val="00642F5B"/>
    <w:rsid w:val="00643B77"/>
    <w:rsid w:val="006450E1"/>
    <w:rsid w:val="00645C60"/>
    <w:rsid w:val="00646AC8"/>
    <w:rsid w:val="0064744C"/>
    <w:rsid w:val="00651817"/>
    <w:rsid w:val="006523EA"/>
    <w:rsid w:val="00652E09"/>
    <w:rsid w:val="00653112"/>
    <w:rsid w:val="00653D05"/>
    <w:rsid w:val="00655484"/>
    <w:rsid w:val="0065738A"/>
    <w:rsid w:val="0065780F"/>
    <w:rsid w:val="00662F23"/>
    <w:rsid w:val="00666509"/>
    <w:rsid w:val="00671321"/>
    <w:rsid w:val="00671743"/>
    <w:rsid w:val="00673026"/>
    <w:rsid w:val="006743C0"/>
    <w:rsid w:val="006750EB"/>
    <w:rsid w:val="0067576C"/>
    <w:rsid w:val="00676A70"/>
    <w:rsid w:val="00677085"/>
    <w:rsid w:val="0067741D"/>
    <w:rsid w:val="006808CA"/>
    <w:rsid w:val="00680E6A"/>
    <w:rsid w:val="00681583"/>
    <w:rsid w:val="0068181C"/>
    <w:rsid w:val="006838CE"/>
    <w:rsid w:val="00685FAD"/>
    <w:rsid w:val="006865DF"/>
    <w:rsid w:val="00686762"/>
    <w:rsid w:val="00690C7D"/>
    <w:rsid w:val="00691EA7"/>
    <w:rsid w:val="00694696"/>
    <w:rsid w:val="00694D8B"/>
    <w:rsid w:val="006951CF"/>
    <w:rsid w:val="00695CAE"/>
    <w:rsid w:val="00696783"/>
    <w:rsid w:val="00697AFD"/>
    <w:rsid w:val="006A0942"/>
    <w:rsid w:val="006A0E9D"/>
    <w:rsid w:val="006A124C"/>
    <w:rsid w:val="006A3FFC"/>
    <w:rsid w:val="006A5DA7"/>
    <w:rsid w:val="006A6243"/>
    <w:rsid w:val="006A631F"/>
    <w:rsid w:val="006A7B45"/>
    <w:rsid w:val="006A7E42"/>
    <w:rsid w:val="006B298A"/>
    <w:rsid w:val="006B399F"/>
    <w:rsid w:val="006B6C68"/>
    <w:rsid w:val="006B708E"/>
    <w:rsid w:val="006B73CF"/>
    <w:rsid w:val="006C01E1"/>
    <w:rsid w:val="006C08DA"/>
    <w:rsid w:val="006C0EA1"/>
    <w:rsid w:val="006C5AAC"/>
    <w:rsid w:val="006C7FD2"/>
    <w:rsid w:val="006D0FBF"/>
    <w:rsid w:val="006D1F8D"/>
    <w:rsid w:val="006D29EF"/>
    <w:rsid w:val="006D324F"/>
    <w:rsid w:val="006D6FFD"/>
    <w:rsid w:val="006D76DC"/>
    <w:rsid w:val="006D7CAB"/>
    <w:rsid w:val="006E3091"/>
    <w:rsid w:val="006E4BA2"/>
    <w:rsid w:val="006F1503"/>
    <w:rsid w:val="006F2EE6"/>
    <w:rsid w:val="006F3553"/>
    <w:rsid w:val="006F470D"/>
    <w:rsid w:val="006F56C0"/>
    <w:rsid w:val="006F57C3"/>
    <w:rsid w:val="006F720A"/>
    <w:rsid w:val="00700E83"/>
    <w:rsid w:val="007014A3"/>
    <w:rsid w:val="00706761"/>
    <w:rsid w:val="00706A44"/>
    <w:rsid w:val="00707CF3"/>
    <w:rsid w:val="00713FF2"/>
    <w:rsid w:val="0071429E"/>
    <w:rsid w:val="00714444"/>
    <w:rsid w:val="0071655C"/>
    <w:rsid w:val="00716564"/>
    <w:rsid w:val="0071658D"/>
    <w:rsid w:val="007166FB"/>
    <w:rsid w:val="00721EA6"/>
    <w:rsid w:val="00723AA9"/>
    <w:rsid w:val="00723E7A"/>
    <w:rsid w:val="0072401D"/>
    <w:rsid w:val="0072494F"/>
    <w:rsid w:val="007249E0"/>
    <w:rsid w:val="00725AF3"/>
    <w:rsid w:val="00726652"/>
    <w:rsid w:val="0073275C"/>
    <w:rsid w:val="007350CF"/>
    <w:rsid w:val="00735DAB"/>
    <w:rsid w:val="0074088A"/>
    <w:rsid w:val="00742006"/>
    <w:rsid w:val="00742C6A"/>
    <w:rsid w:val="00743C5B"/>
    <w:rsid w:val="00746FC0"/>
    <w:rsid w:val="007506EF"/>
    <w:rsid w:val="00752953"/>
    <w:rsid w:val="007536F8"/>
    <w:rsid w:val="00756DCF"/>
    <w:rsid w:val="007603B4"/>
    <w:rsid w:val="00761349"/>
    <w:rsid w:val="007615AC"/>
    <w:rsid w:val="00761C85"/>
    <w:rsid w:val="00763E33"/>
    <w:rsid w:val="00764354"/>
    <w:rsid w:val="007649C8"/>
    <w:rsid w:val="00765CC6"/>
    <w:rsid w:val="007701C4"/>
    <w:rsid w:val="00770E1D"/>
    <w:rsid w:val="007750AD"/>
    <w:rsid w:val="00776723"/>
    <w:rsid w:val="00777957"/>
    <w:rsid w:val="00781D4D"/>
    <w:rsid w:val="00781E4D"/>
    <w:rsid w:val="00782021"/>
    <w:rsid w:val="00782273"/>
    <w:rsid w:val="00782BFF"/>
    <w:rsid w:val="00782E34"/>
    <w:rsid w:val="007834AD"/>
    <w:rsid w:val="00786EEA"/>
    <w:rsid w:val="00787509"/>
    <w:rsid w:val="0079115B"/>
    <w:rsid w:val="00792A55"/>
    <w:rsid w:val="00794087"/>
    <w:rsid w:val="007940C5"/>
    <w:rsid w:val="0079509E"/>
    <w:rsid w:val="00796531"/>
    <w:rsid w:val="007A22FD"/>
    <w:rsid w:val="007A3A04"/>
    <w:rsid w:val="007B22AE"/>
    <w:rsid w:val="007B26D4"/>
    <w:rsid w:val="007B2E58"/>
    <w:rsid w:val="007B2FA5"/>
    <w:rsid w:val="007B5CB5"/>
    <w:rsid w:val="007C149B"/>
    <w:rsid w:val="007C18FD"/>
    <w:rsid w:val="007C345D"/>
    <w:rsid w:val="007C3CE1"/>
    <w:rsid w:val="007C3FBC"/>
    <w:rsid w:val="007C6C11"/>
    <w:rsid w:val="007C74C6"/>
    <w:rsid w:val="007D007A"/>
    <w:rsid w:val="007D0EDE"/>
    <w:rsid w:val="007D1263"/>
    <w:rsid w:val="007E0D9E"/>
    <w:rsid w:val="007E2379"/>
    <w:rsid w:val="007E284D"/>
    <w:rsid w:val="007E2F7E"/>
    <w:rsid w:val="007E5090"/>
    <w:rsid w:val="007F0DFE"/>
    <w:rsid w:val="007F17FA"/>
    <w:rsid w:val="007F2308"/>
    <w:rsid w:val="007F2586"/>
    <w:rsid w:val="007F2F38"/>
    <w:rsid w:val="007F30C5"/>
    <w:rsid w:val="007F31AF"/>
    <w:rsid w:val="007F452C"/>
    <w:rsid w:val="007F4A3C"/>
    <w:rsid w:val="007F7FDD"/>
    <w:rsid w:val="008012AE"/>
    <w:rsid w:val="008028F7"/>
    <w:rsid w:val="00803B34"/>
    <w:rsid w:val="008049EA"/>
    <w:rsid w:val="00805D63"/>
    <w:rsid w:val="00805FA3"/>
    <w:rsid w:val="008120B4"/>
    <w:rsid w:val="00812F6E"/>
    <w:rsid w:val="008160E4"/>
    <w:rsid w:val="00823D86"/>
    <w:rsid w:val="00824326"/>
    <w:rsid w:val="0082479F"/>
    <w:rsid w:val="00824C5A"/>
    <w:rsid w:val="008257D0"/>
    <w:rsid w:val="00827F54"/>
    <w:rsid w:val="00830F65"/>
    <w:rsid w:val="008344E9"/>
    <w:rsid w:val="00834A98"/>
    <w:rsid w:val="00834C9D"/>
    <w:rsid w:val="00835475"/>
    <w:rsid w:val="00837DDF"/>
    <w:rsid w:val="008418F0"/>
    <w:rsid w:val="008433E7"/>
    <w:rsid w:val="00843FDC"/>
    <w:rsid w:val="0084408F"/>
    <w:rsid w:val="008450DF"/>
    <w:rsid w:val="00845FBB"/>
    <w:rsid w:val="00846DB4"/>
    <w:rsid w:val="00847272"/>
    <w:rsid w:val="00847E6C"/>
    <w:rsid w:val="00850104"/>
    <w:rsid w:val="00851786"/>
    <w:rsid w:val="008534E5"/>
    <w:rsid w:val="008571F2"/>
    <w:rsid w:val="00857ECA"/>
    <w:rsid w:val="00864456"/>
    <w:rsid w:val="0086467A"/>
    <w:rsid w:val="00865625"/>
    <w:rsid w:val="008656AE"/>
    <w:rsid w:val="00865A18"/>
    <w:rsid w:val="008673C6"/>
    <w:rsid w:val="008673ED"/>
    <w:rsid w:val="00867BF9"/>
    <w:rsid w:val="008730D3"/>
    <w:rsid w:val="00875C7D"/>
    <w:rsid w:val="008809BA"/>
    <w:rsid w:val="00881A8A"/>
    <w:rsid w:val="00882D3F"/>
    <w:rsid w:val="008840AA"/>
    <w:rsid w:val="008843C0"/>
    <w:rsid w:val="00884EE0"/>
    <w:rsid w:val="00885B1B"/>
    <w:rsid w:val="00886BCC"/>
    <w:rsid w:val="00895629"/>
    <w:rsid w:val="008965AA"/>
    <w:rsid w:val="00897BE6"/>
    <w:rsid w:val="008A67E8"/>
    <w:rsid w:val="008A6CFB"/>
    <w:rsid w:val="008B07B3"/>
    <w:rsid w:val="008B513B"/>
    <w:rsid w:val="008B7071"/>
    <w:rsid w:val="008B7736"/>
    <w:rsid w:val="008C097B"/>
    <w:rsid w:val="008C0C5F"/>
    <w:rsid w:val="008C1B68"/>
    <w:rsid w:val="008C2D54"/>
    <w:rsid w:val="008C32A2"/>
    <w:rsid w:val="008D07EC"/>
    <w:rsid w:val="008D11CE"/>
    <w:rsid w:val="008D131A"/>
    <w:rsid w:val="008D150B"/>
    <w:rsid w:val="008D353F"/>
    <w:rsid w:val="008D712E"/>
    <w:rsid w:val="008E09EF"/>
    <w:rsid w:val="008E1759"/>
    <w:rsid w:val="008E1A8A"/>
    <w:rsid w:val="008E5B99"/>
    <w:rsid w:val="008E7673"/>
    <w:rsid w:val="008F0623"/>
    <w:rsid w:val="008F0CDA"/>
    <w:rsid w:val="008F2714"/>
    <w:rsid w:val="008F2D92"/>
    <w:rsid w:val="008F3089"/>
    <w:rsid w:val="009000A1"/>
    <w:rsid w:val="00901835"/>
    <w:rsid w:val="00902EB7"/>
    <w:rsid w:val="00903360"/>
    <w:rsid w:val="009037FD"/>
    <w:rsid w:val="00903B9E"/>
    <w:rsid w:val="00906109"/>
    <w:rsid w:val="009074B5"/>
    <w:rsid w:val="0091117F"/>
    <w:rsid w:val="00911591"/>
    <w:rsid w:val="00913905"/>
    <w:rsid w:val="009161DB"/>
    <w:rsid w:val="00917033"/>
    <w:rsid w:val="0091716C"/>
    <w:rsid w:val="00917763"/>
    <w:rsid w:val="00917831"/>
    <w:rsid w:val="0092032B"/>
    <w:rsid w:val="00921132"/>
    <w:rsid w:val="00923455"/>
    <w:rsid w:val="00924283"/>
    <w:rsid w:val="009259D4"/>
    <w:rsid w:val="00933B72"/>
    <w:rsid w:val="0093777E"/>
    <w:rsid w:val="00937884"/>
    <w:rsid w:val="00942E9A"/>
    <w:rsid w:val="0094340B"/>
    <w:rsid w:val="0094457F"/>
    <w:rsid w:val="00944D6F"/>
    <w:rsid w:val="00946614"/>
    <w:rsid w:val="0094671E"/>
    <w:rsid w:val="00946C22"/>
    <w:rsid w:val="009519C7"/>
    <w:rsid w:val="009525E5"/>
    <w:rsid w:val="00952F54"/>
    <w:rsid w:val="00953082"/>
    <w:rsid w:val="00954E31"/>
    <w:rsid w:val="00955A88"/>
    <w:rsid w:val="00956AC8"/>
    <w:rsid w:val="00957335"/>
    <w:rsid w:val="009573E2"/>
    <w:rsid w:val="00960133"/>
    <w:rsid w:val="0096019D"/>
    <w:rsid w:val="00960F05"/>
    <w:rsid w:val="009610CD"/>
    <w:rsid w:val="009628CB"/>
    <w:rsid w:val="00963015"/>
    <w:rsid w:val="00963402"/>
    <w:rsid w:val="009636FB"/>
    <w:rsid w:val="00965A80"/>
    <w:rsid w:val="00973F16"/>
    <w:rsid w:val="009749FA"/>
    <w:rsid w:val="0097616E"/>
    <w:rsid w:val="00976387"/>
    <w:rsid w:val="0098152A"/>
    <w:rsid w:val="00982DFC"/>
    <w:rsid w:val="009864A9"/>
    <w:rsid w:val="00986C71"/>
    <w:rsid w:val="009903E4"/>
    <w:rsid w:val="009916FB"/>
    <w:rsid w:val="00992ED0"/>
    <w:rsid w:val="0099318F"/>
    <w:rsid w:val="009932F6"/>
    <w:rsid w:val="00994186"/>
    <w:rsid w:val="009950A7"/>
    <w:rsid w:val="00997B32"/>
    <w:rsid w:val="00997CFF"/>
    <w:rsid w:val="009A08B1"/>
    <w:rsid w:val="009A2F4E"/>
    <w:rsid w:val="009A35EB"/>
    <w:rsid w:val="009A3DA8"/>
    <w:rsid w:val="009A3DA9"/>
    <w:rsid w:val="009A5101"/>
    <w:rsid w:val="009B14A7"/>
    <w:rsid w:val="009B20CF"/>
    <w:rsid w:val="009B2513"/>
    <w:rsid w:val="009B2C04"/>
    <w:rsid w:val="009B3C3E"/>
    <w:rsid w:val="009B45A6"/>
    <w:rsid w:val="009B4C09"/>
    <w:rsid w:val="009C24C3"/>
    <w:rsid w:val="009C310D"/>
    <w:rsid w:val="009C34BE"/>
    <w:rsid w:val="009C3D96"/>
    <w:rsid w:val="009C4F1B"/>
    <w:rsid w:val="009D0F0B"/>
    <w:rsid w:val="009D16A3"/>
    <w:rsid w:val="009D1B11"/>
    <w:rsid w:val="009D281C"/>
    <w:rsid w:val="009D4A64"/>
    <w:rsid w:val="009E0508"/>
    <w:rsid w:val="009E064B"/>
    <w:rsid w:val="009E1899"/>
    <w:rsid w:val="009E1F14"/>
    <w:rsid w:val="009E319B"/>
    <w:rsid w:val="009E3202"/>
    <w:rsid w:val="009E443F"/>
    <w:rsid w:val="009E44E4"/>
    <w:rsid w:val="009E4C21"/>
    <w:rsid w:val="009E6900"/>
    <w:rsid w:val="009E6DA4"/>
    <w:rsid w:val="009F16FB"/>
    <w:rsid w:val="009F520A"/>
    <w:rsid w:val="009F52B9"/>
    <w:rsid w:val="009F5E41"/>
    <w:rsid w:val="009F794A"/>
    <w:rsid w:val="009F7BB6"/>
    <w:rsid w:val="00A01F4C"/>
    <w:rsid w:val="00A02093"/>
    <w:rsid w:val="00A020B5"/>
    <w:rsid w:val="00A06C5F"/>
    <w:rsid w:val="00A14433"/>
    <w:rsid w:val="00A15D1D"/>
    <w:rsid w:val="00A1626E"/>
    <w:rsid w:val="00A1682A"/>
    <w:rsid w:val="00A16BF0"/>
    <w:rsid w:val="00A1732E"/>
    <w:rsid w:val="00A2142E"/>
    <w:rsid w:val="00A22250"/>
    <w:rsid w:val="00A22EA4"/>
    <w:rsid w:val="00A233C3"/>
    <w:rsid w:val="00A23801"/>
    <w:rsid w:val="00A24EE4"/>
    <w:rsid w:val="00A261E8"/>
    <w:rsid w:val="00A2696E"/>
    <w:rsid w:val="00A329C4"/>
    <w:rsid w:val="00A34CE6"/>
    <w:rsid w:val="00A357E7"/>
    <w:rsid w:val="00A37761"/>
    <w:rsid w:val="00A409C8"/>
    <w:rsid w:val="00A41D79"/>
    <w:rsid w:val="00A41E70"/>
    <w:rsid w:val="00A438DE"/>
    <w:rsid w:val="00A446B3"/>
    <w:rsid w:val="00A44C87"/>
    <w:rsid w:val="00A45D3C"/>
    <w:rsid w:val="00A4750F"/>
    <w:rsid w:val="00A47EF1"/>
    <w:rsid w:val="00A500BE"/>
    <w:rsid w:val="00A5010B"/>
    <w:rsid w:val="00A502A4"/>
    <w:rsid w:val="00A507B8"/>
    <w:rsid w:val="00A52112"/>
    <w:rsid w:val="00A53524"/>
    <w:rsid w:val="00A552BD"/>
    <w:rsid w:val="00A55971"/>
    <w:rsid w:val="00A56D2E"/>
    <w:rsid w:val="00A60BFF"/>
    <w:rsid w:val="00A60F8B"/>
    <w:rsid w:val="00A61111"/>
    <w:rsid w:val="00A63359"/>
    <w:rsid w:val="00A64E76"/>
    <w:rsid w:val="00A6625D"/>
    <w:rsid w:val="00A670D2"/>
    <w:rsid w:val="00A711C7"/>
    <w:rsid w:val="00A71970"/>
    <w:rsid w:val="00A73250"/>
    <w:rsid w:val="00A7325B"/>
    <w:rsid w:val="00A74911"/>
    <w:rsid w:val="00A752B6"/>
    <w:rsid w:val="00A75DD8"/>
    <w:rsid w:val="00A75E4F"/>
    <w:rsid w:val="00A80BDA"/>
    <w:rsid w:val="00A80EDD"/>
    <w:rsid w:val="00A8448B"/>
    <w:rsid w:val="00A857C9"/>
    <w:rsid w:val="00A866C5"/>
    <w:rsid w:val="00A873E1"/>
    <w:rsid w:val="00A87DA8"/>
    <w:rsid w:val="00A90AB6"/>
    <w:rsid w:val="00A90F9E"/>
    <w:rsid w:val="00A95245"/>
    <w:rsid w:val="00A965BA"/>
    <w:rsid w:val="00A9750A"/>
    <w:rsid w:val="00A97D5A"/>
    <w:rsid w:val="00AA00F9"/>
    <w:rsid w:val="00AA09A3"/>
    <w:rsid w:val="00AA3684"/>
    <w:rsid w:val="00AA428C"/>
    <w:rsid w:val="00AA4537"/>
    <w:rsid w:val="00AA4F03"/>
    <w:rsid w:val="00AA58CA"/>
    <w:rsid w:val="00AA5A03"/>
    <w:rsid w:val="00AA5A37"/>
    <w:rsid w:val="00AA5CE8"/>
    <w:rsid w:val="00AA637B"/>
    <w:rsid w:val="00AA7503"/>
    <w:rsid w:val="00AB053D"/>
    <w:rsid w:val="00AB2270"/>
    <w:rsid w:val="00AB2B00"/>
    <w:rsid w:val="00AB407E"/>
    <w:rsid w:val="00AB5C0A"/>
    <w:rsid w:val="00AB7BE3"/>
    <w:rsid w:val="00AC090B"/>
    <w:rsid w:val="00AC0C75"/>
    <w:rsid w:val="00AC19E0"/>
    <w:rsid w:val="00AC5E72"/>
    <w:rsid w:val="00AC6E1E"/>
    <w:rsid w:val="00AC7DC8"/>
    <w:rsid w:val="00AD0B2C"/>
    <w:rsid w:val="00AD4869"/>
    <w:rsid w:val="00AD78A5"/>
    <w:rsid w:val="00AD7D3B"/>
    <w:rsid w:val="00AD7FED"/>
    <w:rsid w:val="00AE38B9"/>
    <w:rsid w:val="00AE45B1"/>
    <w:rsid w:val="00AE4AE8"/>
    <w:rsid w:val="00AE4C34"/>
    <w:rsid w:val="00AE6A24"/>
    <w:rsid w:val="00AF4E8F"/>
    <w:rsid w:val="00B0029F"/>
    <w:rsid w:val="00B008F8"/>
    <w:rsid w:val="00B01A30"/>
    <w:rsid w:val="00B04B15"/>
    <w:rsid w:val="00B06A83"/>
    <w:rsid w:val="00B11BF2"/>
    <w:rsid w:val="00B125B3"/>
    <w:rsid w:val="00B12CAB"/>
    <w:rsid w:val="00B13070"/>
    <w:rsid w:val="00B205B4"/>
    <w:rsid w:val="00B2188A"/>
    <w:rsid w:val="00B23B0A"/>
    <w:rsid w:val="00B23B45"/>
    <w:rsid w:val="00B23C0C"/>
    <w:rsid w:val="00B2449D"/>
    <w:rsid w:val="00B25AED"/>
    <w:rsid w:val="00B30159"/>
    <w:rsid w:val="00B30860"/>
    <w:rsid w:val="00B31649"/>
    <w:rsid w:val="00B31A11"/>
    <w:rsid w:val="00B344B5"/>
    <w:rsid w:val="00B368FD"/>
    <w:rsid w:val="00B3698E"/>
    <w:rsid w:val="00B417F4"/>
    <w:rsid w:val="00B429FC"/>
    <w:rsid w:val="00B434AE"/>
    <w:rsid w:val="00B45702"/>
    <w:rsid w:val="00B45FC1"/>
    <w:rsid w:val="00B477B4"/>
    <w:rsid w:val="00B50438"/>
    <w:rsid w:val="00B51EA2"/>
    <w:rsid w:val="00B520AC"/>
    <w:rsid w:val="00B55895"/>
    <w:rsid w:val="00B563E5"/>
    <w:rsid w:val="00B56421"/>
    <w:rsid w:val="00B56F63"/>
    <w:rsid w:val="00B61A80"/>
    <w:rsid w:val="00B6262C"/>
    <w:rsid w:val="00B64112"/>
    <w:rsid w:val="00B6460B"/>
    <w:rsid w:val="00B659C1"/>
    <w:rsid w:val="00B65B5F"/>
    <w:rsid w:val="00B70C47"/>
    <w:rsid w:val="00B72C99"/>
    <w:rsid w:val="00B7499B"/>
    <w:rsid w:val="00B7538F"/>
    <w:rsid w:val="00B758A7"/>
    <w:rsid w:val="00B7591B"/>
    <w:rsid w:val="00B76AED"/>
    <w:rsid w:val="00B77A25"/>
    <w:rsid w:val="00B824CD"/>
    <w:rsid w:val="00B82F20"/>
    <w:rsid w:val="00B83124"/>
    <w:rsid w:val="00B8507E"/>
    <w:rsid w:val="00B87142"/>
    <w:rsid w:val="00B90484"/>
    <w:rsid w:val="00B915AC"/>
    <w:rsid w:val="00B9258F"/>
    <w:rsid w:val="00B941C7"/>
    <w:rsid w:val="00B941F5"/>
    <w:rsid w:val="00B95011"/>
    <w:rsid w:val="00B96A75"/>
    <w:rsid w:val="00B96C1C"/>
    <w:rsid w:val="00B978E7"/>
    <w:rsid w:val="00B9792A"/>
    <w:rsid w:val="00BA09EF"/>
    <w:rsid w:val="00BA0A9B"/>
    <w:rsid w:val="00BA1F36"/>
    <w:rsid w:val="00BA20E3"/>
    <w:rsid w:val="00BA2F12"/>
    <w:rsid w:val="00BA577C"/>
    <w:rsid w:val="00BB2C56"/>
    <w:rsid w:val="00BB33E5"/>
    <w:rsid w:val="00BB3B46"/>
    <w:rsid w:val="00BB44E5"/>
    <w:rsid w:val="00BC515C"/>
    <w:rsid w:val="00BD0B13"/>
    <w:rsid w:val="00BD15C6"/>
    <w:rsid w:val="00BD3636"/>
    <w:rsid w:val="00BD3894"/>
    <w:rsid w:val="00BD3E59"/>
    <w:rsid w:val="00BD6D50"/>
    <w:rsid w:val="00BE0018"/>
    <w:rsid w:val="00BE1716"/>
    <w:rsid w:val="00BE69B4"/>
    <w:rsid w:val="00BE6AC8"/>
    <w:rsid w:val="00BE7B63"/>
    <w:rsid w:val="00BF005C"/>
    <w:rsid w:val="00BF35FC"/>
    <w:rsid w:val="00BF5052"/>
    <w:rsid w:val="00BF5159"/>
    <w:rsid w:val="00BF5544"/>
    <w:rsid w:val="00BF643C"/>
    <w:rsid w:val="00BF77E4"/>
    <w:rsid w:val="00C02611"/>
    <w:rsid w:val="00C043CF"/>
    <w:rsid w:val="00C0519F"/>
    <w:rsid w:val="00C10527"/>
    <w:rsid w:val="00C1093E"/>
    <w:rsid w:val="00C10BB7"/>
    <w:rsid w:val="00C10D58"/>
    <w:rsid w:val="00C11C01"/>
    <w:rsid w:val="00C1249B"/>
    <w:rsid w:val="00C12ED4"/>
    <w:rsid w:val="00C13C3F"/>
    <w:rsid w:val="00C13E07"/>
    <w:rsid w:val="00C14A12"/>
    <w:rsid w:val="00C1507B"/>
    <w:rsid w:val="00C16F48"/>
    <w:rsid w:val="00C17748"/>
    <w:rsid w:val="00C2442D"/>
    <w:rsid w:val="00C25CCF"/>
    <w:rsid w:val="00C2636B"/>
    <w:rsid w:val="00C26F1E"/>
    <w:rsid w:val="00C27D2B"/>
    <w:rsid w:val="00C3084A"/>
    <w:rsid w:val="00C309DF"/>
    <w:rsid w:val="00C32D0A"/>
    <w:rsid w:val="00C3416E"/>
    <w:rsid w:val="00C3576B"/>
    <w:rsid w:val="00C35CC3"/>
    <w:rsid w:val="00C361F2"/>
    <w:rsid w:val="00C36A89"/>
    <w:rsid w:val="00C410B9"/>
    <w:rsid w:val="00C4280C"/>
    <w:rsid w:val="00C4368A"/>
    <w:rsid w:val="00C4442B"/>
    <w:rsid w:val="00C45512"/>
    <w:rsid w:val="00C4561C"/>
    <w:rsid w:val="00C45AB0"/>
    <w:rsid w:val="00C46271"/>
    <w:rsid w:val="00C502A2"/>
    <w:rsid w:val="00C516FA"/>
    <w:rsid w:val="00C52668"/>
    <w:rsid w:val="00C53114"/>
    <w:rsid w:val="00C53DEE"/>
    <w:rsid w:val="00C54385"/>
    <w:rsid w:val="00C5595C"/>
    <w:rsid w:val="00C55D5C"/>
    <w:rsid w:val="00C55EA9"/>
    <w:rsid w:val="00C563C2"/>
    <w:rsid w:val="00C60DCD"/>
    <w:rsid w:val="00C63008"/>
    <w:rsid w:val="00C63994"/>
    <w:rsid w:val="00C65581"/>
    <w:rsid w:val="00C66316"/>
    <w:rsid w:val="00C66927"/>
    <w:rsid w:val="00C66CBF"/>
    <w:rsid w:val="00C67091"/>
    <w:rsid w:val="00C70240"/>
    <w:rsid w:val="00C70E1A"/>
    <w:rsid w:val="00C70FBD"/>
    <w:rsid w:val="00C710F8"/>
    <w:rsid w:val="00C719BC"/>
    <w:rsid w:val="00C736A7"/>
    <w:rsid w:val="00C73F55"/>
    <w:rsid w:val="00C74BEA"/>
    <w:rsid w:val="00C77535"/>
    <w:rsid w:val="00C81688"/>
    <w:rsid w:val="00C82094"/>
    <w:rsid w:val="00C85081"/>
    <w:rsid w:val="00C85ECE"/>
    <w:rsid w:val="00C86ABE"/>
    <w:rsid w:val="00C876E4"/>
    <w:rsid w:val="00C963DE"/>
    <w:rsid w:val="00C97512"/>
    <w:rsid w:val="00CA11D3"/>
    <w:rsid w:val="00CA143A"/>
    <w:rsid w:val="00CA14AE"/>
    <w:rsid w:val="00CA19B0"/>
    <w:rsid w:val="00CA2DF7"/>
    <w:rsid w:val="00CA39C9"/>
    <w:rsid w:val="00CA4AE0"/>
    <w:rsid w:val="00CA6291"/>
    <w:rsid w:val="00CA7340"/>
    <w:rsid w:val="00CA7CC8"/>
    <w:rsid w:val="00CB0C93"/>
    <w:rsid w:val="00CB0EEF"/>
    <w:rsid w:val="00CB5369"/>
    <w:rsid w:val="00CB5BF4"/>
    <w:rsid w:val="00CB741F"/>
    <w:rsid w:val="00CC2E0F"/>
    <w:rsid w:val="00CC32B1"/>
    <w:rsid w:val="00CC5B72"/>
    <w:rsid w:val="00CC6777"/>
    <w:rsid w:val="00CD453B"/>
    <w:rsid w:val="00CD5537"/>
    <w:rsid w:val="00CD5F0E"/>
    <w:rsid w:val="00CE1F90"/>
    <w:rsid w:val="00CE2ED4"/>
    <w:rsid w:val="00CE3643"/>
    <w:rsid w:val="00CE42BA"/>
    <w:rsid w:val="00CF1777"/>
    <w:rsid w:val="00CF2070"/>
    <w:rsid w:val="00CF2F4F"/>
    <w:rsid w:val="00CF328A"/>
    <w:rsid w:val="00CF37F7"/>
    <w:rsid w:val="00CF4D01"/>
    <w:rsid w:val="00CF6FAF"/>
    <w:rsid w:val="00CF79A5"/>
    <w:rsid w:val="00D013B0"/>
    <w:rsid w:val="00D01B0A"/>
    <w:rsid w:val="00D01C05"/>
    <w:rsid w:val="00D01D52"/>
    <w:rsid w:val="00D02796"/>
    <w:rsid w:val="00D03072"/>
    <w:rsid w:val="00D039E8"/>
    <w:rsid w:val="00D06CB6"/>
    <w:rsid w:val="00D0728A"/>
    <w:rsid w:val="00D1014E"/>
    <w:rsid w:val="00D104A0"/>
    <w:rsid w:val="00D11F32"/>
    <w:rsid w:val="00D12B57"/>
    <w:rsid w:val="00D20DD6"/>
    <w:rsid w:val="00D238DD"/>
    <w:rsid w:val="00D23DC0"/>
    <w:rsid w:val="00D25B8A"/>
    <w:rsid w:val="00D2660D"/>
    <w:rsid w:val="00D311C2"/>
    <w:rsid w:val="00D33ABA"/>
    <w:rsid w:val="00D33BD2"/>
    <w:rsid w:val="00D343CF"/>
    <w:rsid w:val="00D35B12"/>
    <w:rsid w:val="00D40CB6"/>
    <w:rsid w:val="00D42E5E"/>
    <w:rsid w:val="00D47151"/>
    <w:rsid w:val="00D479D5"/>
    <w:rsid w:val="00D503B8"/>
    <w:rsid w:val="00D505D8"/>
    <w:rsid w:val="00D50AF5"/>
    <w:rsid w:val="00D52173"/>
    <w:rsid w:val="00D52954"/>
    <w:rsid w:val="00D53F12"/>
    <w:rsid w:val="00D558E6"/>
    <w:rsid w:val="00D55A1F"/>
    <w:rsid w:val="00D60FB5"/>
    <w:rsid w:val="00D61B23"/>
    <w:rsid w:val="00D63356"/>
    <w:rsid w:val="00D65EB4"/>
    <w:rsid w:val="00D70884"/>
    <w:rsid w:val="00D73207"/>
    <w:rsid w:val="00D7448B"/>
    <w:rsid w:val="00D748BB"/>
    <w:rsid w:val="00D74E20"/>
    <w:rsid w:val="00D7654C"/>
    <w:rsid w:val="00D775D6"/>
    <w:rsid w:val="00D85108"/>
    <w:rsid w:val="00D8652D"/>
    <w:rsid w:val="00D87729"/>
    <w:rsid w:val="00D90348"/>
    <w:rsid w:val="00D9139D"/>
    <w:rsid w:val="00D91988"/>
    <w:rsid w:val="00D91BEE"/>
    <w:rsid w:val="00D94940"/>
    <w:rsid w:val="00D95231"/>
    <w:rsid w:val="00D95313"/>
    <w:rsid w:val="00D95711"/>
    <w:rsid w:val="00DA0B2F"/>
    <w:rsid w:val="00DA219F"/>
    <w:rsid w:val="00DA3644"/>
    <w:rsid w:val="00DA3CFB"/>
    <w:rsid w:val="00DA4B2D"/>
    <w:rsid w:val="00DA6EDB"/>
    <w:rsid w:val="00DA7A12"/>
    <w:rsid w:val="00DB0423"/>
    <w:rsid w:val="00DB14EF"/>
    <w:rsid w:val="00DB4982"/>
    <w:rsid w:val="00DB4FC8"/>
    <w:rsid w:val="00DC05EC"/>
    <w:rsid w:val="00DC08D2"/>
    <w:rsid w:val="00DC08FB"/>
    <w:rsid w:val="00DD164F"/>
    <w:rsid w:val="00DD1EF9"/>
    <w:rsid w:val="00DD2776"/>
    <w:rsid w:val="00DD4740"/>
    <w:rsid w:val="00DD6BF3"/>
    <w:rsid w:val="00DD7BD2"/>
    <w:rsid w:val="00DE0C72"/>
    <w:rsid w:val="00DE14B6"/>
    <w:rsid w:val="00DE1DAC"/>
    <w:rsid w:val="00DE1DC5"/>
    <w:rsid w:val="00DE1EC7"/>
    <w:rsid w:val="00DE5FBF"/>
    <w:rsid w:val="00DE7259"/>
    <w:rsid w:val="00DE7CF1"/>
    <w:rsid w:val="00DF02CA"/>
    <w:rsid w:val="00DF0A2C"/>
    <w:rsid w:val="00DF1CDB"/>
    <w:rsid w:val="00DF22EA"/>
    <w:rsid w:val="00DF3825"/>
    <w:rsid w:val="00DF7CC2"/>
    <w:rsid w:val="00E011EA"/>
    <w:rsid w:val="00E01E6E"/>
    <w:rsid w:val="00E048D4"/>
    <w:rsid w:val="00E059BC"/>
    <w:rsid w:val="00E06AAC"/>
    <w:rsid w:val="00E1014A"/>
    <w:rsid w:val="00E1039E"/>
    <w:rsid w:val="00E10996"/>
    <w:rsid w:val="00E132D4"/>
    <w:rsid w:val="00E1361C"/>
    <w:rsid w:val="00E1379B"/>
    <w:rsid w:val="00E13B34"/>
    <w:rsid w:val="00E14E57"/>
    <w:rsid w:val="00E16FDC"/>
    <w:rsid w:val="00E20113"/>
    <w:rsid w:val="00E20362"/>
    <w:rsid w:val="00E2149B"/>
    <w:rsid w:val="00E21A5C"/>
    <w:rsid w:val="00E230DB"/>
    <w:rsid w:val="00E25AE6"/>
    <w:rsid w:val="00E25E2F"/>
    <w:rsid w:val="00E272B8"/>
    <w:rsid w:val="00E27CA1"/>
    <w:rsid w:val="00E305D5"/>
    <w:rsid w:val="00E32D4F"/>
    <w:rsid w:val="00E34CFB"/>
    <w:rsid w:val="00E35BC0"/>
    <w:rsid w:val="00E35D96"/>
    <w:rsid w:val="00E42EC5"/>
    <w:rsid w:val="00E44441"/>
    <w:rsid w:val="00E44D6D"/>
    <w:rsid w:val="00E44FC6"/>
    <w:rsid w:val="00E46B55"/>
    <w:rsid w:val="00E46BCC"/>
    <w:rsid w:val="00E4730D"/>
    <w:rsid w:val="00E47EBD"/>
    <w:rsid w:val="00E50029"/>
    <w:rsid w:val="00E517CE"/>
    <w:rsid w:val="00E51BB4"/>
    <w:rsid w:val="00E53080"/>
    <w:rsid w:val="00E53231"/>
    <w:rsid w:val="00E53352"/>
    <w:rsid w:val="00E56C47"/>
    <w:rsid w:val="00E60302"/>
    <w:rsid w:val="00E6055E"/>
    <w:rsid w:val="00E61A95"/>
    <w:rsid w:val="00E61E82"/>
    <w:rsid w:val="00E62742"/>
    <w:rsid w:val="00E71488"/>
    <w:rsid w:val="00E71CF1"/>
    <w:rsid w:val="00E74A31"/>
    <w:rsid w:val="00E7660E"/>
    <w:rsid w:val="00E767D6"/>
    <w:rsid w:val="00E77152"/>
    <w:rsid w:val="00E81588"/>
    <w:rsid w:val="00E8393E"/>
    <w:rsid w:val="00E83AA7"/>
    <w:rsid w:val="00E83ABA"/>
    <w:rsid w:val="00E87FBD"/>
    <w:rsid w:val="00E90B9D"/>
    <w:rsid w:val="00E90D15"/>
    <w:rsid w:val="00E9384D"/>
    <w:rsid w:val="00E951A3"/>
    <w:rsid w:val="00E96DE9"/>
    <w:rsid w:val="00E96F1A"/>
    <w:rsid w:val="00EA0257"/>
    <w:rsid w:val="00EA1F26"/>
    <w:rsid w:val="00EA1FFA"/>
    <w:rsid w:val="00EA4313"/>
    <w:rsid w:val="00EA445B"/>
    <w:rsid w:val="00EB4D70"/>
    <w:rsid w:val="00EB6431"/>
    <w:rsid w:val="00EB6F26"/>
    <w:rsid w:val="00EC049E"/>
    <w:rsid w:val="00EC3706"/>
    <w:rsid w:val="00EC3BC2"/>
    <w:rsid w:val="00EC787B"/>
    <w:rsid w:val="00ED1948"/>
    <w:rsid w:val="00ED19CF"/>
    <w:rsid w:val="00ED2A71"/>
    <w:rsid w:val="00ED397E"/>
    <w:rsid w:val="00ED4780"/>
    <w:rsid w:val="00ED70A4"/>
    <w:rsid w:val="00ED74DD"/>
    <w:rsid w:val="00ED7AEC"/>
    <w:rsid w:val="00EE13B8"/>
    <w:rsid w:val="00EE296B"/>
    <w:rsid w:val="00EE3036"/>
    <w:rsid w:val="00EE3086"/>
    <w:rsid w:val="00EE67FE"/>
    <w:rsid w:val="00EE7D72"/>
    <w:rsid w:val="00EF069A"/>
    <w:rsid w:val="00EF07F8"/>
    <w:rsid w:val="00EF155B"/>
    <w:rsid w:val="00EF1E0C"/>
    <w:rsid w:val="00EF272B"/>
    <w:rsid w:val="00EF2E67"/>
    <w:rsid w:val="00EF4C62"/>
    <w:rsid w:val="00EF5228"/>
    <w:rsid w:val="00EF52BB"/>
    <w:rsid w:val="00EF568A"/>
    <w:rsid w:val="00EF6AE2"/>
    <w:rsid w:val="00EF6D95"/>
    <w:rsid w:val="00F01960"/>
    <w:rsid w:val="00F03C19"/>
    <w:rsid w:val="00F10CBB"/>
    <w:rsid w:val="00F119BC"/>
    <w:rsid w:val="00F13F62"/>
    <w:rsid w:val="00F15145"/>
    <w:rsid w:val="00F17BF6"/>
    <w:rsid w:val="00F215CB"/>
    <w:rsid w:val="00F219CE"/>
    <w:rsid w:val="00F23163"/>
    <w:rsid w:val="00F24888"/>
    <w:rsid w:val="00F24AD0"/>
    <w:rsid w:val="00F2507A"/>
    <w:rsid w:val="00F25A3E"/>
    <w:rsid w:val="00F2781E"/>
    <w:rsid w:val="00F3061A"/>
    <w:rsid w:val="00F35404"/>
    <w:rsid w:val="00F42600"/>
    <w:rsid w:val="00F42A2C"/>
    <w:rsid w:val="00F4757E"/>
    <w:rsid w:val="00F476CB"/>
    <w:rsid w:val="00F479D7"/>
    <w:rsid w:val="00F51239"/>
    <w:rsid w:val="00F53936"/>
    <w:rsid w:val="00F5395D"/>
    <w:rsid w:val="00F53BA8"/>
    <w:rsid w:val="00F54A87"/>
    <w:rsid w:val="00F60681"/>
    <w:rsid w:val="00F61316"/>
    <w:rsid w:val="00F634DE"/>
    <w:rsid w:val="00F64AA2"/>
    <w:rsid w:val="00F70CA9"/>
    <w:rsid w:val="00F7128F"/>
    <w:rsid w:val="00F71670"/>
    <w:rsid w:val="00F71AF5"/>
    <w:rsid w:val="00F724D1"/>
    <w:rsid w:val="00F735B9"/>
    <w:rsid w:val="00F749FE"/>
    <w:rsid w:val="00F74F0C"/>
    <w:rsid w:val="00F74F74"/>
    <w:rsid w:val="00F75FE1"/>
    <w:rsid w:val="00F76ACB"/>
    <w:rsid w:val="00F76F59"/>
    <w:rsid w:val="00F77D0D"/>
    <w:rsid w:val="00F81CC1"/>
    <w:rsid w:val="00F8623A"/>
    <w:rsid w:val="00F868AF"/>
    <w:rsid w:val="00F86CFB"/>
    <w:rsid w:val="00F91DC3"/>
    <w:rsid w:val="00F93D72"/>
    <w:rsid w:val="00F94439"/>
    <w:rsid w:val="00F96687"/>
    <w:rsid w:val="00F9786C"/>
    <w:rsid w:val="00FA1832"/>
    <w:rsid w:val="00FA4A15"/>
    <w:rsid w:val="00FB0349"/>
    <w:rsid w:val="00FB03F7"/>
    <w:rsid w:val="00FB41B1"/>
    <w:rsid w:val="00FB457F"/>
    <w:rsid w:val="00FB487A"/>
    <w:rsid w:val="00FB530C"/>
    <w:rsid w:val="00FB7E15"/>
    <w:rsid w:val="00FC090E"/>
    <w:rsid w:val="00FC0E4D"/>
    <w:rsid w:val="00FC48D6"/>
    <w:rsid w:val="00FC60E5"/>
    <w:rsid w:val="00FC7EA8"/>
    <w:rsid w:val="00FD13A0"/>
    <w:rsid w:val="00FD2B62"/>
    <w:rsid w:val="00FD36C7"/>
    <w:rsid w:val="00FD78DA"/>
    <w:rsid w:val="00FE0A55"/>
    <w:rsid w:val="00FE187D"/>
    <w:rsid w:val="00FE2008"/>
    <w:rsid w:val="00FE34A6"/>
    <w:rsid w:val="00FE3BA3"/>
    <w:rsid w:val="00FE3F67"/>
    <w:rsid w:val="00FE50BB"/>
    <w:rsid w:val="00FE5372"/>
    <w:rsid w:val="00FE5FEF"/>
    <w:rsid w:val="00FF4922"/>
    <w:rsid w:val="00FF55FB"/>
    <w:rsid w:val="00FF5EBC"/>
    <w:rsid w:val="00FF638A"/>
    <w:rsid w:val="00FF78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FB5"/>
    <w:pPr>
      <w:spacing w:before="120" w:after="120" w:line="360" w:lineRule="auto"/>
      <w:ind w:firstLine="709"/>
      <w:contextualSpacing/>
      <w:jc w:val="both"/>
    </w:pPr>
    <w:rPr>
      <w:rFonts w:ascii="Arial" w:hAnsi="Arial"/>
    </w:rPr>
  </w:style>
  <w:style w:type="paragraph" w:styleId="Ttulo1">
    <w:name w:val="heading 1"/>
    <w:basedOn w:val="Normal"/>
    <w:next w:val="Normal"/>
    <w:link w:val="Ttulo1Char"/>
    <w:uiPriority w:val="9"/>
    <w:qFormat/>
    <w:rsid w:val="00D60FB5"/>
    <w:pPr>
      <w:keepNext/>
      <w:keepLines/>
      <w:numPr>
        <w:numId w:val="3"/>
      </w:numPr>
      <w:pBdr>
        <w:top w:val="single" w:sz="12" w:space="1" w:color="548DD4" w:themeColor="text2" w:themeTint="99"/>
        <w:left w:val="single" w:sz="12" w:space="4" w:color="548DD4" w:themeColor="text2" w:themeTint="99"/>
        <w:bottom w:val="single" w:sz="12" w:space="1" w:color="548DD4" w:themeColor="text2" w:themeTint="99"/>
        <w:right w:val="single" w:sz="12" w:space="4" w:color="548DD4" w:themeColor="text2" w:themeTint="99"/>
      </w:pBdr>
      <w:shd w:val="clear" w:color="auto" w:fill="DBE5F1" w:themeFill="accent1" w:themeFillTint="33"/>
      <w:spacing w:after="0" w:line="240" w:lineRule="auto"/>
      <w:ind w:left="0" w:firstLine="0"/>
      <w:outlineLvl w:val="0"/>
    </w:pPr>
    <w:rPr>
      <w:rFonts w:eastAsiaTheme="majorEastAsia" w:cstheme="majorBidi"/>
      <w:b/>
      <w:bCs/>
      <w:szCs w:val="28"/>
    </w:rPr>
  </w:style>
  <w:style w:type="paragraph" w:styleId="Ttulo2">
    <w:name w:val="heading 2"/>
    <w:basedOn w:val="Normal"/>
    <w:next w:val="Normal"/>
    <w:link w:val="Ttulo2Char"/>
    <w:uiPriority w:val="9"/>
    <w:unhideWhenUsed/>
    <w:qFormat/>
    <w:rsid w:val="009E1899"/>
    <w:pPr>
      <w:numPr>
        <w:ilvl w:val="1"/>
        <w:numId w:val="3"/>
      </w:numPr>
      <w:ind w:left="578" w:hanging="578"/>
      <w:outlineLvl w:val="1"/>
    </w:pPr>
    <w:rPr>
      <w:b/>
      <w:i/>
      <w:u w:val="single"/>
    </w:rPr>
  </w:style>
  <w:style w:type="paragraph" w:styleId="Ttulo3">
    <w:name w:val="heading 3"/>
    <w:basedOn w:val="Normal"/>
    <w:next w:val="Normal"/>
    <w:link w:val="Ttulo3Char"/>
    <w:uiPriority w:val="9"/>
    <w:unhideWhenUsed/>
    <w:qFormat/>
    <w:rsid w:val="00A90AB6"/>
    <w:pPr>
      <w:keepNext/>
      <w:keepLines/>
      <w:numPr>
        <w:ilvl w:val="2"/>
        <w:numId w:val="3"/>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A90AB6"/>
    <w:pPr>
      <w:keepNext/>
      <w:keepLines/>
      <w:numPr>
        <w:ilvl w:val="3"/>
        <w:numId w:val="3"/>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2A698D"/>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2A698D"/>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2A698D"/>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2A698D"/>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2A698D"/>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har"/>
    <w:uiPriority w:val="10"/>
    <w:qFormat/>
    <w:rsid w:val="000A3C29"/>
    <w:pPr>
      <w:pBdr>
        <w:bottom w:val="single" w:sz="8" w:space="4" w:color="4F81BD" w:themeColor="accent1"/>
      </w:pBdr>
      <w:spacing w:before="240" w:after="60"/>
      <w:contextualSpacing w:val="0"/>
      <w:jc w:val="center"/>
    </w:pPr>
    <w:rPr>
      <w:rFonts w:eastAsiaTheme="majorEastAsia" w:cstheme="majorBidi"/>
      <w:b/>
      <w:i/>
      <w:spacing w:val="5"/>
      <w:kern w:val="28"/>
      <w:sz w:val="32"/>
      <w:szCs w:val="52"/>
    </w:rPr>
  </w:style>
  <w:style w:type="character" w:customStyle="1" w:styleId="TtuloChar">
    <w:name w:val="Título Char"/>
    <w:basedOn w:val="Fontepargpadro"/>
    <w:link w:val="Ttulo"/>
    <w:uiPriority w:val="10"/>
    <w:rsid w:val="000A3C29"/>
    <w:rPr>
      <w:rFonts w:ascii="Arial" w:eastAsiaTheme="majorEastAsia" w:hAnsi="Arial" w:cstheme="majorBidi"/>
      <w:b/>
      <w:i/>
      <w:spacing w:val="5"/>
      <w:kern w:val="28"/>
      <w:sz w:val="32"/>
      <w:szCs w:val="52"/>
    </w:rPr>
  </w:style>
  <w:style w:type="character" w:customStyle="1" w:styleId="Ttulo2Char">
    <w:name w:val="Título 2 Char"/>
    <w:basedOn w:val="Fontepargpadro"/>
    <w:link w:val="Ttulo2"/>
    <w:uiPriority w:val="9"/>
    <w:rsid w:val="009E1899"/>
    <w:rPr>
      <w:rFonts w:ascii="Arial" w:hAnsi="Arial"/>
      <w:b/>
      <w:i/>
      <w:u w:val="single"/>
    </w:rPr>
  </w:style>
  <w:style w:type="paragraph" w:styleId="Cabealho">
    <w:name w:val="header"/>
    <w:basedOn w:val="Normal"/>
    <w:link w:val="CabealhoChar"/>
    <w:uiPriority w:val="99"/>
    <w:unhideWhenUsed/>
    <w:rsid w:val="00484BDD"/>
    <w:pPr>
      <w:tabs>
        <w:tab w:val="center" w:pos="4252"/>
        <w:tab w:val="right" w:pos="8504"/>
      </w:tabs>
      <w:spacing w:after="0"/>
    </w:pPr>
  </w:style>
  <w:style w:type="character" w:customStyle="1" w:styleId="CabealhoChar">
    <w:name w:val="Cabeçalho Char"/>
    <w:basedOn w:val="Fontepargpadro"/>
    <w:link w:val="Cabealho"/>
    <w:uiPriority w:val="99"/>
    <w:rsid w:val="00484BDD"/>
  </w:style>
  <w:style w:type="paragraph" w:styleId="Rodap">
    <w:name w:val="footer"/>
    <w:basedOn w:val="Normal"/>
    <w:link w:val="RodapChar"/>
    <w:uiPriority w:val="99"/>
    <w:unhideWhenUsed/>
    <w:rsid w:val="00484BDD"/>
    <w:pPr>
      <w:tabs>
        <w:tab w:val="center" w:pos="4252"/>
        <w:tab w:val="right" w:pos="8504"/>
      </w:tabs>
      <w:spacing w:after="0"/>
    </w:pPr>
  </w:style>
  <w:style w:type="character" w:customStyle="1" w:styleId="RodapChar">
    <w:name w:val="Rodapé Char"/>
    <w:basedOn w:val="Fontepargpadro"/>
    <w:link w:val="Rodap"/>
    <w:uiPriority w:val="99"/>
    <w:rsid w:val="00484BDD"/>
  </w:style>
  <w:style w:type="paragraph" w:styleId="Textodebalo">
    <w:name w:val="Balloon Text"/>
    <w:basedOn w:val="Normal"/>
    <w:link w:val="TextodebaloChar"/>
    <w:uiPriority w:val="99"/>
    <w:semiHidden/>
    <w:unhideWhenUsed/>
    <w:rsid w:val="00484BDD"/>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484BDD"/>
    <w:rPr>
      <w:rFonts w:ascii="Tahoma" w:hAnsi="Tahoma" w:cs="Tahoma"/>
      <w:sz w:val="16"/>
      <w:szCs w:val="16"/>
    </w:rPr>
  </w:style>
  <w:style w:type="paragraph" w:styleId="Subttulo">
    <w:name w:val="Subtitle"/>
    <w:basedOn w:val="Normal"/>
    <w:next w:val="Normal"/>
    <w:link w:val="SubttuloChar"/>
    <w:uiPriority w:val="11"/>
    <w:qFormat/>
    <w:rsid w:val="008F0623"/>
    <w:pPr>
      <w:numPr>
        <w:ilvl w:val="1"/>
      </w:numPr>
      <w:spacing w:line="276" w:lineRule="auto"/>
      <w:ind w:firstLine="709"/>
      <w:contextualSpacing w:val="0"/>
    </w:pPr>
    <w:rPr>
      <w:rFonts w:asciiTheme="majorHAnsi" w:eastAsiaTheme="majorEastAsia" w:hAnsiTheme="majorHAnsi" w:cstheme="majorBidi"/>
      <w:i/>
      <w:iCs/>
      <w:color w:val="4F81BD" w:themeColor="accent1"/>
      <w:spacing w:val="15"/>
      <w:szCs w:val="24"/>
      <w:lang w:eastAsia="pt-BR"/>
    </w:rPr>
  </w:style>
  <w:style w:type="character" w:customStyle="1" w:styleId="SubttuloChar">
    <w:name w:val="Subtítulo Char"/>
    <w:basedOn w:val="Fontepargpadro"/>
    <w:link w:val="Subttulo"/>
    <w:uiPriority w:val="11"/>
    <w:rsid w:val="008F0623"/>
    <w:rPr>
      <w:rFonts w:asciiTheme="majorHAnsi" w:eastAsiaTheme="majorEastAsia" w:hAnsiTheme="majorHAnsi" w:cstheme="majorBidi"/>
      <w:i/>
      <w:iCs/>
      <w:color w:val="4F81BD" w:themeColor="accent1"/>
      <w:spacing w:val="15"/>
      <w:sz w:val="24"/>
      <w:szCs w:val="24"/>
      <w:lang w:eastAsia="pt-BR"/>
    </w:rPr>
  </w:style>
  <w:style w:type="paragraph" w:styleId="SemEspaamento">
    <w:name w:val="No Spacing"/>
    <w:link w:val="SemEspaamentoChar"/>
    <w:uiPriority w:val="1"/>
    <w:qFormat/>
    <w:rsid w:val="008F0623"/>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8F0623"/>
    <w:rPr>
      <w:rFonts w:eastAsiaTheme="minorEastAsia"/>
      <w:lang w:eastAsia="pt-BR"/>
    </w:rPr>
  </w:style>
  <w:style w:type="character" w:customStyle="1" w:styleId="Ttulo1Char">
    <w:name w:val="Título 1 Char"/>
    <w:basedOn w:val="Fontepargpadro"/>
    <w:link w:val="Ttulo1"/>
    <w:uiPriority w:val="9"/>
    <w:rsid w:val="00D60FB5"/>
    <w:rPr>
      <w:rFonts w:ascii="Arial" w:eastAsiaTheme="majorEastAsia" w:hAnsi="Arial" w:cstheme="majorBidi"/>
      <w:b/>
      <w:bCs/>
      <w:szCs w:val="28"/>
      <w:shd w:val="clear" w:color="auto" w:fill="DBE5F1" w:themeFill="accent1" w:themeFillTint="33"/>
    </w:rPr>
  </w:style>
  <w:style w:type="table" w:styleId="Tabelacomgrade">
    <w:name w:val="Table Grid"/>
    <w:basedOn w:val="Tabelanormal"/>
    <w:uiPriority w:val="59"/>
    <w:rsid w:val="00D072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har">
    <w:name w:val="Título 3 Char"/>
    <w:basedOn w:val="Fontepargpadro"/>
    <w:link w:val="Ttulo3"/>
    <w:uiPriority w:val="9"/>
    <w:rsid w:val="00A90AB6"/>
    <w:rPr>
      <w:rFonts w:asciiTheme="majorHAnsi" w:eastAsiaTheme="majorEastAsia" w:hAnsiTheme="majorHAnsi" w:cstheme="majorBidi"/>
      <w:b/>
      <w:bCs/>
      <w:color w:val="4F81BD" w:themeColor="accent1"/>
    </w:rPr>
  </w:style>
  <w:style w:type="character" w:customStyle="1" w:styleId="Ttulo4Char">
    <w:name w:val="Título 4 Char"/>
    <w:basedOn w:val="Fontepargpadro"/>
    <w:link w:val="Ttulo4"/>
    <w:uiPriority w:val="9"/>
    <w:rsid w:val="00A90AB6"/>
    <w:rPr>
      <w:rFonts w:asciiTheme="majorHAnsi" w:eastAsiaTheme="majorEastAsia" w:hAnsiTheme="majorHAnsi" w:cstheme="majorBidi"/>
      <w:b/>
      <w:bCs/>
      <w:i/>
      <w:iCs/>
      <w:color w:val="4F81BD" w:themeColor="accent1"/>
    </w:rPr>
  </w:style>
  <w:style w:type="paragraph" w:customStyle="1" w:styleId="LegendaImagem">
    <w:name w:val="Legenda Imagem"/>
    <w:basedOn w:val="Normal"/>
    <w:qFormat/>
    <w:rsid w:val="00B205B4"/>
    <w:pPr>
      <w:jc w:val="center"/>
    </w:pPr>
    <w:rPr>
      <w:noProof/>
      <w:sz w:val="20"/>
      <w:lang w:eastAsia="pt-BR"/>
    </w:rPr>
  </w:style>
  <w:style w:type="character" w:styleId="Hyperlink">
    <w:name w:val="Hyperlink"/>
    <w:basedOn w:val="Fontepargpadro"/>
    <w:uiPriority w:val="99"/>
    <w:unhideWhenUsed/>
    <w:rsid w:val="00024D66"/>
    <w:rPr>
      <w:color w:val="0000FF"/>
      <w:u w:val="single"/>
    </w:rPr>
  </w:style>
  <w:style w:type="paragraph" w:styleId="Legenda">
    <w:name w:val="caption"/>
    <w:basedOn w:val="Normal"/>
    <w:next w:val="Normal"/>
    <w:uiPriority w:val="35"/>
    <w:unhideWhenUsed/>
    <w:qFormat/>
    <w:rsid w:val="00624F9E"/>
    <w:pPr>
      <w:jc w:val="center"/>
    </w:pPr>
    <w:rPr>
      <w:b/>
      <w:bCs/>
      <w:sz w:val="20"/>
      <w:szCs w:val="18"/>
    </w:rPr>
  </w:style>
  <w:style w:type="paragraph" w:styleId="PargrafodaLista">
    <w:name w:val="List Paragraph"/>
    <w:basedOn w:val="Normal"/>
    <w:uiPriority w:val="34"/>
    <w:qFormat/>
    <w:rsid w:val="00D85108"/>
    <w:pPr>
      <w:ind w:left="720"/>
    </w:pPr>
  </w:style>
  <w:style w:type="paragraph" w:styleId="Sumrio1">
    <w:name w:val="toc 1"/>
    <w:basedOn w:val="Normal"/>
    <w:next w:val="Normal"/>
    <w:autoRedefine/>
    <w:uiPriority w:val="39"/>
    <w:rsid w:val="00BB3B46"/>
    <w:pPr>
      <w:tabs>
        <w:tab w:val="right" w:leader="dot" w:pos="8505"/>
      </w:tabs>
      <w:spacing w:after="240"/>
      <w:ind w:firstLine="0"/>
    </w:pPr>
    <w:rPr>
      <w:rFonts w:ascii="Calibri" w:eastAsia="Times New Roman" w:hAnsi="Calibri" w:cs="Times New Roman"/>
      <w:szCs w:val="20"/>
      <w:lang w:eastAsia="pt-BR"/>
    </w:rPr>
  </w:style>
  <w:style w:type="character" w:customStyle="1" w:styleId="Ttulo5Char">
    <w:name w:val="Título 5 Char"/>
    <w:basedOn w:val="Fontepargpadro"/>
    <w:link w:val="Ttulo5"/>
    <w:uiPriority w:val="9"/>
    <w:semiHidden/>
    <w:rsid w:val="002A698D"/>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2A698D"/>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2A698D"/>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2A698D"/>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2A698D"/>
    <w:rPr>
      <w:rFonts w:asciiTheme="majorHAnsi" w:eastAsiaTheme="majorEastAsia" w:hAnsiTheme="majorHAnsi" w:cstheme="majorBidi"/>
      <w:i/>
      <w:iCs/>
      <w:color w:val="404040" w:themeColor="text1" w:themeTint="BF"/>
      <w:sz w:val="20"/>
      <w:szCs w:val="20"/>
    </w:rPr>
  </w:style>
  <w:style w:type="paragraph" w:styleId="Sumrio2">
    <w:name w:val="toc 2"/>
    <w:basedOn w:val="Normal"/>
    <w:next w:val="Normal"/>
    <w:autoRedefine/>
    <w:uiPriority w:val="39"/>
    <w:unhideWhenUsed/>
    <w:rsid w:val="00BB3B46"/>
    <w:pPr>
      <w:spacing w:after="100"/>
      <w:ind w:left="220"/>
    </w:pPr>
  </w:style>
  <w:style w:type="character" w:styleId="Forte">
    <w:name w:val="Strong"/>
    <w:uiPriority w:val="22"/>
    <w:qFormat/>
    <w:rsid w:val="00B25AED"/>
    <w:rPr>
      <w:b/>
      <w:bCs/>
    </w:rPr>
  </w:style>
  <w:style w:type="paragraph" w:styleId="Recuodecorpodetexto2">
    <w:name w:val="Body Text Indent 2"/>
    <w:basedOn w:val="Normal"/>
    <w:link w:val="Recuodecorpodetexto2Char"/>
    <w:rsid w:val="00362E8B"/>
    <w:pPr>
      <w:spacing w:before="0" w:after="0" w:line="240" w:lineRule="auto"/>
      <w:ind w:left="375" w:firstLine="0"/>
      <w:contextualSpacing w:val="0"/>
    </w:pPr>
    <w:rPr>
      <w:rFonts w:eastAsia="Times New Roman" w:cs="Times New Roman"/>
      <w:sz w:val="24"/>
      <w:szCs w:val="20"/>
      <w:lang w:eastAsia="pt-BR"/>
    </w:rPr>
  </w:style>
  <w:style w:type="character" w:customStyle="1" w:styleId="Recuodecorpodetexto2Char">
    <w:name w:val="Recuo de corpo de texto 2 Char"/>
    <w:basedOn w:val="Fontepargpadro"/>
    <w:link w:val="Recuodecorpodetexto2"/>
    <w:rsid w:val="00362E8B"/>
    <w:rPr>
      <w:rFonts w:ascii="Arial" w:eastAsia="Times New Roman" w:hAnsi="Arial" w:cs="Times New Roman"/>
      <w:sz w:val="24"/>
      <w:szCs w:val="20"/>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FB5"/>
    <w:pPr>
      <w:spacing w:before="120" w:after="120" w:line="360" w:lineRule="auto"/>
      <w:ind w:firstLine="709"/>
      <w:contextualSpacing/>
      <w:jc w:val="both"/>
    </w:pPr>
    <w:rPr>
      <w:rFonts w:ascii="Arial" w:hAnsi="Arial"/>
    </w:rPr>
  </w:style>
  <w:style w:type="paragraph" w:styleId="Ttulo1">
    <w:name w:val="heading 1"/>
    <w:basedOn w:val="Normal"/>
    <w:next w:val="Normal"/>
    <w:link w:val="Ttulo1Char"/>
    <w:uiPriority w:val="9"/>
    <w:qFormat/>
    <w:rsid w:val="00D60FB5"/>
    <w:pPr>
      <w:keepNext/>
      <w:keepLines/>
      <w:numPr>
        <w:numId w:val="3"/>
      </w:numPr>
      <w:pBdr>
        <w:top w:val="single" w:sz="12" w:space="1" w:color="548DD4" w:themeColor="text2" w:themeTint="99"/>
        <w:left w:val="single" w:sz="12" w:space="4" w:color="548DD4" w:themeColor="text2" w:themeTint="99"/>
        <w:bottom w:val="single" w:sz="12" w:space="1" w:color="548DD4" w:themeColor="text2" w:themeTint="99"/>
        <w:right w:val="single" w:sz="12" w:space="4" w:color="548DD4" w:themeColor="text2" w:themeTint="99"/>
      </w:pBdr>
      <w:shd w:val="clear" w:color="auto" w:fill="DBE5F1" w:themeFill="accent1" w:themeFillTint="33"/>
      <w:spacing w:after="0" w:line="240" w:lineRule="auto"/>
      <w:ind w:left="0" w:firstLine="0"/>
      <w:outlineLvl w:val="0"/>
    </w:pPr>
    <w:rPr>
      <w:rFonts w:eastAsiaTheme="majorEastAsia" w:cstheme="majorBidi"/>
      <w:b/>
      <w:bCs/>
      <w:szCs w:val="28"/>
    </w:rPr>
  </w:style>
  <w:style w:type="paragraph" w:styleId="Ttulo2">
    <w:name w:val="heading 2"/>
    <w:basedOn w:val="Normal"/>
    <w:next w:val="Normal"/>
    <w:link w:val="Ttulo2Char"/>
    <w:uiPriority w:val="9"/>
    <w:unhideWhenUsed/>
    <w:qFormat/>
    <w:rsid w:val="009E1899"/>
    <w:pPr>
      <w:numPr>
        <w:ilvl w:val="1"/>
        <w:numId w:val="3"/>
      </w:numPr>
      <w:ind w:left="578" w:hanging="578"/>
      <w:outlineLvl w:val="1"/>
    </w:pPr>
    <w:rPr>
      <w:b/>
      <w:i/>
      <w:u w:val="single"/>
    </w:rPr>
  </w:style>
  <w:style w:type="paragraph" w:styleId="Ttulo3">
    <w:name w:val="heading 3"/>
    <w:basedOn w:val="Normal"/>
    <w:next w:val="Normal"/>
    <w:link w:val="Ttulo3Char"/>
    <w:uiPriority w:val="9"/>
    <w:unhideWhenUsed/>
    <w:qFormat/>
    <w:rsid w:val="00A90AB6"/>
    <w:pPr>
      <w:keepNext/>
      <w:keepLines/>
      <w:numPr>
        <w:ilvl w:val="2"/>
        <w:numId w:val="3"/>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A90AB6"/>
    <w:pPr>
      <w:keepNext/>
      <w:keepLines/>
      <w:numPr>
        <w:ilvl w:val="3"/>
        <w:numId w:val="3"/>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2A698D"/>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2A698D"/>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2A698D"/>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2A698D"/>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2A698D"/>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har"/>
    <w:uiPriority w:val="10"/>
    <w:qFormat/>
    <w:rsid w:val="000A3C29"/>
    <w:pPr>
      <w:pBdr>
        <w:bottom w:val="single" w:sz="8" w:space="4" w:color="4F81BD" w:themeColor="accent1"/>
      </w:pBdr>
      <w:spacing w:before="240" w:after="60"/>
      <w:contextualSpacing w:val="0"/>
      <w:jc w:val="center"/>
    </w:pPr>
    <w:rPr>
      <w:rFonts w:eastAsiaTheme="majorEastAsia" w:cstheme="majorBidi"/>
      <w:b/>
      <w:i/>
      <w:spacing w:val="5"/>
      <w:kern w:val="28"/>
      <w:sz w:val="32"/>
      <w:szCs w:val="52"/>
    </w:rPr>
  </w:style>
  <w:style w:type="character" w:customStyle="1" w:styleId="TtuloChar">
    <w:name w:val="Título Char"/>
    <w:basedOn w:val="Fontepargpadro"/>
    <w:link w:val="Ttulo"/>
    <w:uiPriority w:val="10"/>
    <w:rsid w:val="000A3C29"/>
    <w:rPr>
      <w:rFonts w:ascii="Arial" w:eastAsiaTheme="majorEastAsia" w:hAnsi="Arial" w:cstheme="majorBidi"/>
      <w:b/>
      <w:i/>
      <w:spacing w:val="5"/>
      <w:kern w:val="28"/>
      <w:sz w:val="32"/>
      <w:szCs w:val="52"/>
    </w:rPr>
  </w:style>
  <w:style w:type="character" w:customStyle="1" w:styleId="Ttulo2Char">
    <w:name w:val="Título 2 Char"/>
    <w:basedOn w:val="Fontepargpadro"/>
    <w:link w:val="Ttulo2"/>
    <w:uiPriority w:val="9"/>
    <w:rsid w:val="009E1899"/>
    <w:rPr>
      <w:rFonts w:ascii="Arial" w:hAnsi="Arial"/>
      <w:b/>
      <w:i/>
      <w:u w:val="single"/>
    </w:rPr>
  </w:style>
  <w:style w:type="paragraph" w:styleId="Cabealho">
    <w:name w:val="header"/>
    <w:basedOn w:val="Normal"/>
    <w:link w:val="CabealhoChar"/>
    <w:uiPriority w:val="99"/>
    <w:unhideWhenUsed/>
    <w:rsid w:val="00484BDD"/>
    <w:pPr>
      <w:tabs>
        <w:tab w:val="center" w:pos="4252"/>
        <w:tab w:val="right" w:pos="8504"/>
      </w:tabs>
      <w:spacing w:after="0"/>
    </w:pPr>
  </w:style>
  <w:style w:type="character" w:customStyle="1" w:styleId="CabealhoChar">
    <w:name w:val="Cabeçalho Char"/>
    <w:basedOn w:val="Fontepargpadro"/>
    <w:link w:val="Cabealho"/>
    <w:uiPriority w:val="99"/>
    <w:rsid w:val="00484BDD"/>
  </w:style>
  <w:style w:type="paragraph" w:styleId="Rodap">
    <w:name w:val="footer"/>
    <w:basedOn w:val="Normal"/>
    <w:link w:val="RodapChar"/>
    <w:uiPriority w:val="99"/>
    <w:unhideWhenUsed/>
    <w:rsid w:val="00484BDD"/>
    <w:pPr>
      <w:tabs>
        <w:tab w:val="center" w:pos="4252"/>
        <w:tab w:val="right" w:pos="8504"/>
      </w:tabs>
      <w:spacing w:after="0"/>
    </w:pPr>
  </w:style>
  <w:style w:type="character" w:customStyle="1" w:styleId="RodapChar">
    <w:name w:val="Rodapé Char"/>
    <w:basedOn w:val="Fontepargpadro"/>
    <w:link w:val="Rodap"/>
    <w:uiPriority w:val="99"/>
    <w:rsid w:val="00484BDD"/>
  </w:style>
  <w:style w:type="paragraph" w:styleId="Textodebalo">
    <w:name w:val="Balloon Text"/>
    <w:basedOn w:val="Normal"/>
    <w:link w:val="TextodebaloChar"/>
    <w:uiPriority w:val="99"/>
    <w:semiHidden/>
    <w:unhideWhenUsed/>
    <w:rsid w:val="00484BDD"/>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484BDD"/>
    <w:rPr>
      <w:rFonts w:ascii="Tahoma" w:hAnsi="Tahoma" w:cs="Tahoma"/>
      <w:sz w:val="16"/>
      <w:szCs w:val="16"/>
    </w:rPr>
  </w:style>
  <w:style w:type="paragraph" w:styleId="Subttulo">
    <w:name w:val="Subtitle"/>
    <w:basedOn w:val="Normal"/>
    <w:next w:val="Normal"/>
    <w:link w:val="SubttuloChar"/>
    <w:uiPriority w:val="11"/>
    <w:qFormat/>
    <w:rsid w:val="008F0623"/>
    <w:pPr>
      <w:numPr>
        <w:ilvl w:val="1"/>
      </w:numPr>
      <w:spacing w:line="276" w:lineRule="auto"/>
      <w:ind w:firstLine="709"/>
      <w:contextualSpacing w:val="0"/>
    </w:pPr>
    <w:rPr>
      <w:rFonts w:asciiTheme="majorHAnsi" w:eastAsiaTheme="majorEastAsia" w:hAnsiTheme="majorHAnsi" w:cstheme="majorBidi"/>
      <w:i/>
      <w:iCs/>
      <w:color w:val="4F81BD" w:themeColor="accent1"/>
      <w:spacing w:val="15"/>
      <w:szCs w:val="24"/>
      <w:lang w:eastAsia="pt-BR"/>
    </w:rPr>
  </w:style>
  <w:style w:type="character" w:customStyle="1" w:styleId="SubttuloChar">
    <w:name w:val="Subtítulo Char"/>
    <w:basedOn w:val="Fontepargpadro"/>
    <w:link w:val="Subttulo"/>
    <w:uiPriority w:val="11"/>
    <w:rsid w:val="008F0623"/>
    <w:rPr>
      <w:rFonts w:asciiTheme="majorHAnsi" w:eastAsiaTheme="majorEastAsia" w:hAnsiTheme="majorHAnsi" w:cstheme="majorBidi"/>
      <w:i/>
      <w:iCs/>
      <w:color w:val="4F81BD" w:themeColor="accent1"/>
      <w:spacing w:val="15"/>
      <w:sz w:val="24"/>
      <w:szCs w:val="24"/>
      <w:lang w:eastAsia="pt-BR"/>
    </w:rPr>
  </w:style>
  <w:style w:type="paragraph" w:styleId="SemEspaamento">
    <w:name w:val="No Spacing"/>
    <w:link w:val="SemEspaamentoChar"/>
    <w:uiPriority w:val="1"/>
    <w:qFormat/>
    <w:rsid w:val="008F0623"/>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8F0623"/>
    <w:rPr>
      <w:rFonts w:eastAsiaTheme="minorEastAsia"/>
      <w:lang w:eastAsia="pt-BR"/>
    </w:rPr>
  </w:style>
  <w:style w:type="character" w:customStyle="1" w:styleId="Ttulo1Char">
    <w:name w:val="Título 1 Char"/>
    <w:basedOn w:val="Fontepargpadro"/>
    <w:link w:val="Ttulo1"/>
    <w:uiPriority w:val="9"/>
    <w:rsid w:val="00D60FB5"/>
    <w:rPr>
      <w:rFonts w:ascii="Arial" w:eastAsiaTheme="majorEastAsia" w:hAnsi="Arial" w:cstheme="majorBidi"/>
      <w:b/>
      <w:bCs/>
      <w:szCs w:val="28"/>
      <w:shd w:val="clear" w:color="auto" w:fill="DBE5F1" w:themeFill="accent1" w:themeFillTint="33"/>
    </w:rPr>
  </w:style>
  <w:style w:type="table" w:styleId="Tabelacomgrade">
    <w:name w:val="Table Grid"/>
    <w:basedOn w:val="Tabelanormal"/>
    <w:uiPriority w:val="59"/>
    <w:rsid w:val="00D072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har">
    <w:name w:val="Título 3 Char"/>
    <w:basedOn w:val="Fontepargpadro"/>
    <w:link w:val="Ttulo3"/>
    <w:uiPriority w:val="9"/>
    <w:rsid w:val="00A90AB6"/>
    <w:rPr>
      <w:rFonts w:asciiTheme="majorHAnsi" w:eastAsiaTheme="majorEastAsia" w:hAnsiTheme="majorHAnsi" w:cstheme="majorBidi"/>
      <w:b/>
      <w:bCs/>
      <w:color w:val="4F81BD" w:themeColor="accent1"/>
    </w:rPr>
  </w:style>
  <w:style w:type="character" w:customStyle="1" w:styleId="Ttulo4Char">
    <w:name w:val="Título 4 Char"/>
    <w:basedOn w:val="Fontepargpadro"/>
    <w:link w:val="Ttulo4"/>
    <w:uiPriority w:val="9"/>
    <w:rsid w:val="00A90AB6"/>
    <w:rPr>
      <w:rFonts w:asciiTheme="majorHAnsi" w:eastAsiaTheme="majorEastAsia" w:hAnsiTheme="majorHAnsi" w:cstheme="majorBidi"/>
      <w:b/>
      <w:bCs/>
      <w:i/>
      <w:iCs/>
      <w:color w:val="4F81BD" w:themeColor="accent1"/>
    </w:rPr>
  </w:style>
  <w:style w:type="paragraph" w:customStyle="1" w:styleId="LegendaImagem">
    <w:name w:val="Legenda Imagem"/>
    <w:basedOn w:val="Normal"/>
    <w:qFormat/>
    <w:rsid w:val="00B205B4"/>
    <w:pPr>
      <w:jc w:val="center"/>
    </w:pPr>
    <w:rPr>
      <w:noProof/>
      <w:sz w:val="20"/>
      <w:lang w:eastAsia="pt-BR"/>
    </w:rPr>
  </w:style>
  <w:style w:type="character" w:styleId="Hyperlink">
    <w:name w:val="Hyperlink"/>
    <w:basedOn w:val="Fontepargpadro"/>
    <w:uiPriority w:val="99"/>
    <w:unhideWhenUsed/>
    <w:rsid w:val="00024D66"/>
    <w:rPr>
      <w:color w:val="0000FF"/>
      <w:u w:val="single"/>
    </w:rPr>
  </w:style>
  <w:style w:type="paragraph" w:styleId="Legenda">
    <w:name w:val="caption"/>
    <w:basedOn w:val="Normal"/>
    <w:next w:val="Normal"/>
    <w:uiPriority w:val="35"/>
    <w:unhideWhenUsed/>
    <w:qFormat/>
    <w:rsid w:val="00624F9E"/>
    <w:pPr>
      <w:jc w:val="center"/>
    </w:pPr>
    <w:rPr>
      <w:b/>
      <w:bCs/>
      <w:sz w:val="20"/>
      <w:szCs w:val="18"/>
    </w:rPr>
  </w:style>
  <w:style w:type="paragraph" w:styleId="PargrafodaLista">
    <w:name w:val="List Paragraph"/>
    <w:basedOn w:val="Normal"/>
    <w:uiPriority w:val="34"/>
    <w:qFormat/>
    <w:rsid w:val="00D85108"/>
    <w:pPr>
      <w:ind w:left="720"/>
    </w:pPr>
  </w:style>
  <w:style w:type="paragraph" w:styleId="Sumrio1">
    <w:name w:val="toc 1"/>
    <w:basedOn w:val="Normal"/>
    <w:next w:val="Normal"/>
    <w:autoRedefine/>
    <w:uiPriority w:val="39"/>
    <w:rsid w:val="00BB3B46"/>
    <w:pPr>
      <w:tabs>
        <w:tab w:val="right" w:leader="dot" w:pos="8505"/>
      </w:tabs>
      <w:spacing w:after="240"/>
      <w:ind w:firstLine="0"/>
    </w:pPr>
    <w:rPr>
      <w:rFonts w:ascii="Calibri" w:eastAsia="Times New Roman" w:hAnsi="Calibri" w:cs="Times New Roman"/>
      <w:szCs w:val="20"/>
      <w:lang w:eastAsia="pt-BR"/>
    </w:rPr>
  </w:style>
  <w:style w:type="character" w:customStyle="1" w:styleId="Ttulo5Char">
    <w:name w:val="Título 5 Char"/>
    <w:basedOn w:val="Fontepargpadro"/>
    <w:link w:val="Ttulo5"/>
    <w:uiPriority w:val="9"/>
    <w:semiHidden/>
    <w:rsid w:val="002A698D"/>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2A698D"/>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2A698D"/>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2A698D"/>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2A698D"/>
    <w:rPr>
      <w:rFonts w:asciiTheme="majorHAnsi" w:eastAsiaTheme="majorEastAsia" w:hAnsiTheme="majorHAnsi" w:cstheme="majorBidi"/>
      <w:i/>
      <w:iCs/>
      <w:color w:val="404040" w:themeColor="text1" w:themeTint="BF"/>
      <w:sz w:val="20"/>
      <w:szCs w:val="20"/>
    </w:rPr>
  </w:style>
  <w:style w:type="paragraph" w:styleId="Sumrio2">
    <w:name w:val="toc 2"/>
    <w:basedOn w:val="Normal"/>
    <w:next w:val="Normal"/>
    <w:autoRedefine/>
    <w:uiPriority w:val="39"/>
    <w:unhideWhenUsed/>
    <w:rsid w:val="00BB3B46"/>
    <w:pPr>
      <w:spacing w:after="100"/>
      <w:ind w:left="220"/>
    </w:pPr>
  </w:style>
  <w:style w:type="character" w:styleId="Forte">
    <w:name w:val="Strong"/>
    <w:uiPriority w:val="22"/>
    <w:qFormat/>
    <w:rsid w:val="00B25AED"/>
    <w:rPr>
      <w:b/>
      <w:bCs/>
    </w:rPr>
  </w:style>
  <w:style w:type="paragraph" w:styleId="Recuodecorpodetexto2">
    <w:name w:val="Body Text Indent 2"/>
    <w:basedOn w:val="Normal"/>
    <w:link w:val="Recuodecorpodetexto2Char"/>
    <w:rsid w:val="00362E8B"/>
    <w:pPr>
      <w:spacing w:before="0" w:after="0" w:line="240" w:lineRule="auto"/>
      <w:ind w:left="375" w:firstLine="0"/>
      <w:contextualSpacing w:val="0"/>
    </w:pPr>
    <w:rPr>
      <w:rFonts w:eastAsia="Times New Roman" w:cs="Times New Roman"/>
      <w:sz w:val="24"/>
      <w:szCs w:val="20"/>
      <w:lang w:eastAsia="pt-BR"/>
    </w:rPr>
  </w:style>
  <w:style w:type="character" w:customStyle="1" w:styleId="Recuodecorpodetexto2Char">
    <w:name w:val="Recuo de corpo de texto 2 Char"/>
    <w:basedOn w:val="Fontepargpadro"/>
    <w:link w:val="Recuodecorpodetexto2"/>
    <w:rsid w:val="00362E8B"/>
    <w:rPr>
      <w:rFonts w:ascii="Arial" w:eastAsia="Times New Roman" w:hAnsi="Arial" w:cs="Times New Roman"/>
      <w:sz w:val="24"/>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408415">
      <w:bodyDiv w:val="1"/>
      <w:marLeft w:val="0"/>
      <w:marRight w:val="0"/>
      <w:marTop w:val="0"/>
      <w:marBottom w:val="0"/>
      <w:divBdr>
        <w:top w:val="none" w:sz="0" w:space="0" w:color="auto"/>
        <w:left w:val="none" w:sz="0" w:space="0" w:color="auto"/>
        <w:bottom w:val="none" w:sz="0" w:space="0" w:color="auto"/>
        <w:right w:val="none" w:sz="0" w:space="0" w:color="auto"/>
      </w:divBdr>
    </w:div>
    <w:div w:id="529337561">
      <w:bodyDiv w:val="1"/>
      <w:marLeft w:val="0"/>
      <w:marRight w:val="0"/>
      <w:marTop w:val="0"/>
      <w:marBottom w:val="0"/>
      <w:divBdr>
        <w:top w:val="none" w:sz="0" w:space="0" w:color="auto"/>
        <w:left w:val="none" w:sz="0" w:space="0" w:color="auto"/>
        <w:bottom w:val="none" w:sz="0" w:space="0" w:color="auto"/>
        <w:right w:val="none" w:sz="0" w:space="0" w:color="auto"/>
      </w:divBdr>
    </w:div>
    <w:div w:id="1008875388">
      <w:bodyDiv w:val="1"/>
      <w:marLeft w:val="0"/>
      <w:marRight w:val="0"/>
      <w:marTop w:val="0"/>
      <w:marBottom w:val="0"/>
      <w:divBdr>
        <w:top w:val="none" w:sz="0" w:space="0" w:color="auto"/>
        <w:left w:val="none" w:sz="0" w:space="0" w:color="auto"/>
        <w:bottom w:val="none" w:sz="0" w:space="0" w:color="auto"/>
        <w:right w:val="none" w:sz="0" w:space="0" w:color="auto"/>
      </w:divBdr>
    </w:div>
    <w:div w:id="1043792897">
      <w:bodyDiv w:val="1"/>
      <w:marLeft w:val="0"/>
      <w:marRight w:val="0"/>
      <w:marTop w:val="0"/>
      <w:marBottom w:val="0"/>
      <w:divBdr>
        <w:top w:val="none" w:sz="0" w:space="0" w:color="auto"/>
        <w:left w:val="none" w:sz="0" w:space="0" w:color="auto"/>
        <w:bottom w:val="none" w:sz="0" w:space="0" w:color="auto"/>
        <w:right w:val="none" w:sz="0" w:space="0" w:color="auto"/>
      </w:divBdr>
    </w:div>
    <w:div w:id="1048921224">
      <w:bodyDiv w:val="1"/>
      <w:marLeft w:val="0"/>
      <w:marRight w:val="0"/>
      <w:marTop w:val="0"/>
      <w:marBottom w:val="0"/>
      <w:divBdr>
        <w:top w:val="none" w:sz="0" w:space="0" w:color="auto"/>
        <w:left w:val="none" w:sz="0" w:space="0" w:color="auto"/>
        <w:bottom w:val="none" w:sz="0" w:space="0" w:color="auto"/>
        <w:right w:val="none" w:sz="0" w:space="0" w:color="auto"/>
      </w:divBdr>
    </w:div>
    <w:div w:id="1050806493">
      <w:bodyDiv w:val="1"/>
      <w:marLeft w:val="0"/>
      <w:marRight w:val="0"/>
      <w:marTop w:val="0"/>
      <w:marBottom w:val="0"/>
      <w:divBdr>
        <w:top w:val="none" w:sz="0" w:space="0" w:color="auto"/>
        <w:left w:val="none" w:sz="0" w:space="0" w:color="auto"/>
        <w:bottom w:val="none" w:sz="0" w:space="0" w:color="auto"/>
        <w:right w:val="none" w:sz="0" w:space="0" w:color="auto"/>
      </w:divBdr>
    </w:div>
    <w:div w:id="1151211139">
      <w:bodyDiv w:val="1"/>
      <w:marLeft w:val="0"/>
      <w:marRight w:val="0"/>
      <w:marTop w:val="0"/>
      <w:marBottom w:val="0"/>
      <w:divBdr>
        <w:top w:val="none" w:sz="0" w:space="0" w:color="auto"/>
        <w:left w:val="none" w:sz="0" w:space="0" w:color="auto"/>
        <w:bottom w:val="none" w:sz="0" w:space="0" w:color="auto"/>
        <w:right w:val="none" w:sz="0" w:space="0" w:color="auto"/>
      </w:divBdr>
    </w:div>
    <w:div w:id="1324773724">
      <w:bodyDiv w:val="1"/>
      <w:marLeft w:val="0"/>
      <w:marRight w:val="0"/>
      <w:marTop w:val="0"/>
      <w:marBottom w:val="0"/>
      <w:divBdr>
        <w:top w:val="none" w:sz="0" w:space="0" w:color="auto"/>
        <w:left w:val="none" w:sz="0" w:space="0" w:color="auto"/>
        <w:bottom w:val="none" w:sz="0" w:space="0" w:color="auto"/>
        <w:right w:val="none" w:sz="0" w:space="0" w:color="auto"/>
      </w:divBdr>
    </w:div>
    <w:div w:id="1701930793">
      <w:bodyDiv w:val="1"/>
      <w:marLeft w:val="0"/>
      <w:marRight w:val="0"/>
      <w:marTop w:val="0"/>
      <w:marBottom w:val="0"/>
      <w:divBdr>
        <w:top w:val="none" w:sz="0" w:space="0" w:color="auto"/>
        <w:left w:val="none" w:sz="0" w:space="0" w:color="auto"/>
        <w:bottom w:val="none" w:sz="0" w:space="0" w:color="auto"/>
        <w:right w:val="none" w:sz="0" w:space="0" w:color="auto"/>
      </w:divBdr>
    </w:div>
    <w:div w:id="1783572773">
      <w:bodyDiv w:val="1"/>
      <w:marLeft w:val="0"/>
      <w:marRight w:val="0"/>
      <w:marTop w:val="0"/>
      <w:marBottom w:val="0"/>
      <w:divBdr>
        <w:top w:val="none" w:sz="0" w:space="0" w:color="auto"/>
        <w:left w:val="none" w:sz="0" w:space="0" w:color="auto"/>
        <w:bottom w:val="none" w:sz="0" w:space="0" w:color="auto"/>
        <w:right w:val="none" w:sz="0" w:space="0" w:color="auto"/>
      </w:divBdr>
    </w:div>
    <w:div w:id="1790195453">
      <w:bodyDiv w:val="1"/>
      <w:marLeft w:val="0"/>
      <w:marRight w:val="0"/>
      <w:marTop w:val="0"/>
      <w:marBottom w:val="0"/>
      <w:divBdr>
        <w:top w:val="none" w:sz="0" w:space="0" w:color="auto"/>
        <w:left w:val="none" w:sz="0" w:space="0" w:color="auto"/>
        <w:bottom w:val="none" w:sz="0" w:space="0" w:color="auto"/>
        <w:right w:val="none" w:sz="0" w:space="0" w:color="auto"/>
      </w:divBdr>
    </w:div>
    <w:div w:id="1813057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footer" Target="footer2.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2015-08-21T00:00:00</PublishDate>
  <Abstract>PALMAS-TO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6B9A1E4-A4BB-47DD-918D-90BE6B41F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2716</TotalTime>
  <Pages>27</Pages>
  <Words>7791</Words>
  <Characters>42076</Characters>
  <Application>Microsoft Office Word</Application>
  <DocSecurity>0</DocSecurity>
  <Lines>350</Lines>
  <Paragraphs>99</Paragraphs>
  <ScaleCrop>false</ScaleCrop>
  <HeadingPairs>
    <vt:vector size="2" baseType="variant">
      <vt:variant>
        <vt:lpstr>Título</vt:lpstr>
      </vt:variant>
      <vt:variant>
        <vt:i4>1</vt:i4>
      </vt:variant>
    </vt:vector>
  </HeadingPairs>
  <TitlesOfParts>
    <vt:vector size="1" baseType="lpstr">
      <vt:lpstr>Memorial Descritivo e Especificações Técnicas</vt:lpstr>
    </vt:vector>
  </TitlesOfParts>
  <Company>Hewlett-Packard Company</Company>
  <LinksUpToDate>false</LinksUpToDate>
  <CharactersWithSpaces>49768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Memorial Descritivo e Especificações Técnicas</dc:title>
  <dc:subject>CONSTRUÇÃO DE PRAÇA NA QUADRA ARNE 64 (508 NORTE).</dc:subject>
  <dc:creator>Endereço:</dc:creator>
  <cp:lastModifiedBy>ELISA ALVES AZEVEDO VALENTIN DOS SANTOS</cp:lastModifiedBy>
  <cp:revision>271</cp:revision>
  <cp:lastPrinted>2019-06-25T20:40:00Z</cp:lastPrinted>
  <dcterms:created xsi:type="dcterms:W3CDTF">2019-04-26T14:31:00Z</dcterms:created>
  <dcterms:modified xsi:type="dcterms:W3CDTF">2019-07-04T20:33:00Z</dcterms:modified>
</cp:coreProperties>
</file>